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254" w:rsidRPr="00CE18A9" w:rsidRDefault="005C5254" w:rsidP="004117C8">
      <w:pPr>
        <w:pStyle w:val="a3"/>
        <w:widowControl w:val="0"/>
        <w:pBdr>
          <w:bottom w:val="none" w:sz="0" w:space="0" w:color="auto"/>
        </w:pBdr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r w:rsidRPr="00CE18A9">
        <w:rPr>
          <w:rFonts w:ascii="Arial" w:eastAsia="宋体" w:hAnsi="Arial" w:cs="Arial"/>
          <w:b/>
          <w:kern w:val="2"/>
          <w:sz w:val="24"/>
          <w:szCs w:val="20"/>
        </w:rPr>
        <w:t>3GPP TSG-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RAN4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>Meeting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="00767D5E">
        <w:rPr>
          <w:rFonts w:ascii="Arial" w:eastAsia="宋体" w:hAnsi="Arial" w:cs="Arial" w:hint="eastAsia"/>
          <w:b/>
          <w:kern w:val="2"/>
          <w:sz w:val="24"/>
          <w:szCs w:val="20"/>
        </w:rPr>
        <w:t>#9</w:t>
      </w:r>
      <w:r w:rsidR="00D47D08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3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ab/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R4-1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9</w:t>
      </w:r>
      <w:r w:rsidR="00767D5E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1</w:t>
      </w:r>
      <w:r w:rsidR="00737BFA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3741</w:t>
      </w:r>
    </w:p>
    <w:p w:rsidR="005C5254" w:rsidRPr="00CE18A9" w:rsidRDefault="00D47D08" w:rsidP="004117C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Reno</w:t>
      </w:r>
      <w:r w:rsidR="005C5254" w:rsidRPr="00F34C9B">
        <w:rPr>
          <w:rFonts w:ascii="Arial" w:eastAsia="宋体" w:hAnsi="Arial" w:cs="Arial"/>
          <w:b/>
          <w:kern w:val="2"/>
          <w:sz w:val="24"/>
          <w:szCs w:val="20"/>
        </w:rPr>
        <w:t xml:space="preserve">,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USA</w:t>
      </w:r>
      <w:r w:rsidR="005C5254" w:rsidRPr="00F34C9B">
        <w:rPr>
          <w:rFonts w:ascii="Arial" w:eastAsia="宋体" w:hAnsi="Arial" w:cs="Arial"/>
          <w:b/>
          <w:kern w:val="2"/>
          <w:sz w:val="24"/>
          <w:szCs w:val="20"/>
        </w:rPr>
        <w:t xml:space="preserve">, </w:t>
      </w:r>
      <w:r w:rsidR="00767D5E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1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8</w:t>
      </w:r>
      <w:r w:rsidR="006F3272" w:rsidRPr="006F3272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eastAsia="zh-CN"/>
        </w:rPr>
        <w:t>th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Nov</w:t>
      </w:r>
      <w:r w:rsidR="005C5254" w:rsidRPr="008A7AFD">
        <w:rPr>
          <w:rFonts w:ascii="Arial" w:eastAsia="宋体" w:hAnsi="Arial" w:cs="Arial"/>
          <w:b/>
          <w:kern w:val="2"/>
          <w:sz w:val="24"/>
          <w:szCs w:val="20"/>
        </w:rPr>
        <w:t xml:space="preserve"> –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22</w:t>
      </w:r>
      <w:r w:rsidR="006F3272" w:rsidRPr="006F3272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eastAsia="zh-CN"/>
        </w:rPr>
        <w:t>th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Nov</w:t>
      </w:r>
      <w:r w:rsidR="005C5254">
        <w:rPr>
          <w:rFonts w:ascii="Arial" w:eastAsia="宋体" w:hAnsi="Arial" w:cs="Arial"/>
          <w:b/>
          <w:kern w:val="2"/>
          <w:sz w:val="24"/>
          <w:szCs w:val="20"/>
        </w:rPr>
        <w:t>,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="005C5254"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201</w:t>
      </w:r>
      <w:r w:rsidR="0028464B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9</w:t>
      </w:r>
    </w:p>
    <w:p w:rsidR="005C5254" w:rsidRPr="00A37693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Title: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2655AC" w:rsidRPr="002655AC">
        <w:rPr>
          <w:rFonts w:ascii="Arial" w:eastAsia="宋体" w:hAnsi="Arial" w:cs="Arial"/>
          <w:b/>
          <w:kern w:val="2"/>
          <w:sz w:val="24"/>
          <w:lang w:eastAsia="zh-CN"/>
        </w:rPr>
        <w:t xml:space="preserve">Discussion on </w:t>
      </w:r>
      <w:r w:rsidR="00D47D08">
        <w:rPr>
          <w:rFonts w:ascii="Arial" w:eastAsia="宋体" w:hAnsi="Arial" w:cs="Arial" w:hint="eastAsia"/>
          <w:b/>
          <w:kern w:val="2"/>
          <w:sz w:val="24"/>
          <w:lang w:eastAsia="zh-CN"/>
        </w:rPr>
        <w:t>interruption</w:t>
      </w:r>
      <w:r w:rsidR="002655AC" w:rsidRPr="002655AC">
        <w:rPr>
          <w:rFonts w:ascii="Arial" w:eastAsia="宋体" w:hAnsi="Arial" w:cs="Arial"/>
          <w:b/>
          <w:kern w:val="2"/>
          <w:sz w:val="24"/>
          <w:lang w:eastAsia="zh-CN"/>
        </w:rPr>
        <w:t xml:space="preserve"> </w:t>
      </w:r>
      <w:r w:rsidR="00811B84">
        <w:rPr>
          <w:rFonts w:ascii="Arial" w:eastAsia="宋体" w:hAnsi="Arial" w:cs="Arial" w:hint="eastAsia"/>
          <w:b/>
          <w:kern w:val="2"/>
          <w:sz w:val="24"/>
          <w:lang w:eastAsia="zh-CN"/>
        </w:rPr>
        <w:t>requirements for NR V2X</w:t>
      </w:r>
    </w:p>
    <w:p w:rsidR="005C5254" w:rsidRPr="00A37693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Source: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</w:rPr>
        <w:t>CATT</w:t>
      </w:r>
    </w:p>
    <w:p w:rsidR="005C5254" w:rsidRPr="00A37693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55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Agenda Item: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737BFA" w:rsidRPr="00737BFA">
        <w:rPr>
          <w:rFonts w:ascii="Arial" w:eastAsia="宋体" w:hAnsi="Arial" w:cs="Arial" w:hint="eastAsia"/>
          <w:b/>
          <w:kern w:val="2"/>
          <w:sz w:val="24"/>
          <w:lang w:eastAsia="zh-CN"/>
        </w:rPr>
        <w:t>9</w:t>
      </w:r>
      <w:r w:rsidR="00FF0958" w:rsidRPr="00737BFA">
        <w:rPr>
          <w:rFonts w:ascii="Arial" w:eastAsia="宋体" w:hAnsi="Arial" w:cs="Arial" w:hint="eastAsia"/>
          <w:b/>
          <w:kern w:val="2"/>
          <w:sz w:val="24"/>
          <w:lang w:eastAsia="zh-CN"/>
        </w:rPr>
        <w:t>.4.</w:t>
      </w:r>
      <w:r w:rsidR="00737BFA" w:rsidRPr="00737BFA">
        <w:rPr>
          <w:rFonts w:ascii="Arial" w:eastAsia="宋体" w:hAnsi="Arial" w:cs="Arial" w:hint="eastAsia"/>
          <w:b/>
          <w:kern w:val="2"/>
          <w:sz w:val="24"/>
          <w:lang w:eastAsia="zh-CN"/>
        </w:rPr>
        <w:t>5.4</w:t>
      </w:r>
    </w:p>
    <w:p w:rsidR="005C5254" w:rsidRPr="004117C8" w:rsidRDefault="005C5254" w:rsidP="004117C8">
      <w:pPr>
        <w:pStyle w:val="a3"/>
        <w:widowControl w:val="0"/>
        <w:pBdr>
          <w:bottom w:val="none" w:sz="0" w:space="0" w:color="auto"/>
        </w:pBdr>
        <w:tabs>
          <w:tab w:val="left" w:pos="2155"/>
        </w:tabs>
        <w:ind w:left="2127" w:hanging="2127"/>
        <w:jc w:val="both"/>
      </w:pPr>
      <w:r w:rsidRPr="004117C8">
        <w:rPr>
          <w:rFonts w:ascii="Arial" w:eastAsia="宋体" w:hAnsi="Arial" w:cs="Arial"/>
          <w:b/>
          <w:kern w:val="2"/>
          <w:sz w:val="24"/>
        </w:rPr>
        <w:t>Document for:</w:t>
      </w:r>
      <w:r w:rsidRPr="004117C8">
        <w:rPr>
          <w:rFonts w:ascii="Arial" w:eastAsia="宋体" w:hAnsi="Arial" w:cs="Arial"/>
          <w:b/>
          <w:kern w:val="2"/>
          <w:sz w:val="24"/>
        </w:rPr>
        <w:tab/>
        <w:t>Discussion</w:t>
      </w:r>
      <w:bookmarkStart w:id="0" w:name="_GoBack"/>
      <w:bookmarkEnd w:id="0"/>
    </w:p>
    <w:p w:rsidR="005C5254" w:rsidRDefault="005C5254" w:rsidP="005C5254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621047" w:rsidRDefault="005C5254" w:rsidP="00C57C57">
      <w:pPr>
        <w:spacing w:after="0"/>
        <w:rPr>
          <w:rFonts w:eastAsiaTheme="minorEastAsia"/>
          <w:sz w:val="22"/>
          <w:lang w:eastAsia="zh-CN"/>
        </w:rPr>
      </w:pPr>
      <w:r w:rsidRPr="00C81691">
        <w:rPr>
          <w:rFonts w:eastAsiaTheme="minorEastAsia"/>
          <w:sz w:val="22"/>
          <w:lang w:eastAsia="zh-CN"/>
        </w:rPr>
        <w:t>I</w:t>
      </w:r>
      <w:r w:rsidRPr="00C81691">
        <w:rPr>
          <w:rFonts w:eastAsiaTheme="minorEastAsia" w:hint="eastAsia"/>
          <w:sz w:val="22"/>
          <w:lang w:eastAsia="zh-CN"/>
        </w:rPr>
        <w:t>n RAN</w:t>
      </w:r>
      <w:r w:rsidR="00EA25B5">
        <w:rPr>
          <w:rFonts w:eastAsiaTheme="minorEastAsia" w:hint="eastAsia"/>
          <w:sz w:val="22"/>
          <w:lang w:eastAsia="zh-CN"/>
        </w:rPr>
        <w:t>4</w:t>
      </w:r>
      <w:r w:rsidR="005F5B21">
        <w:rPr>
          <w:rFonts w:eastAsiaTheme="minorEastAsia" w:hint="eastAsia"/>
          <w:sz w:val="22"/>
          <w:lang w:eastAsia="zh-CN"/>
        </w:rPr>
        <w:t xml:space="preserve"> #</w:t>
      </w:r>
      <w:r w:rsidR="00C57C57">
        <w:rPr>
          <w:rFonts w:eastAsiaTheme="minorEastAsia" w:hint="eastAsia"/>
          <w:sz w:val="22"/>
          <w:lang w:eastAsia="zh-CN"/>
        </w:rPr>
        <w:t>9</w:t>
      </w:r>
      <w:r w:rsidR="00FF72FC">
        <w:rPr>
          <w:rFonts w:eastAsiaTheme="minorEastAsia" w:hint="eastAsia"/>
          <w:sz w:val="22"/>
          <w:lang w:eastAsia="zh-CN"/>
        </w:rPr>
        <w:t>3</w:t>
      </w:r>
      <w:r>
        <w:rPr>
          <w:rFonts w:eastAsiaTheme="minorEastAsia" w:hint="eastAsia"/>
          <w:sz w:val="22"/>
          <w:lang w:eastAsia="zh-CN"/>
        </w:rPr>
        <w:t xml:space="preserve"> meeting, </w:t>
      </w:r>
      <w:r w:rsidR="00EA25B5">
        <w:rPr>
          <w:rFonts w:eastAsiaTheme="minorEastAsia" w:hint="eastAsia"/>
          <w:sz w:val="22"/>
          <w:lang w:eastAsia="zh-CN"/>
        </w:rPr>
        <w:t xml:space="preserve">RAN4 had some discussion on </w:t>
      </w:r>
      <w:r w:rsidR="00FF72FC">
        <w:rPr>
          <w:rFonts w:eastAsiaTheme="minorEastAsia" w:hint="eastAsia"/>
          <w:sz w:val="22"/>
          <w:lang w:eastAsia="zh-CN"/>
        </w:rPr>
        <w:t xml:space="preserve">interruption requirements for NR </w:t>
      </w:r>
      <w:r w:rsidR="002655AC">
        <w:rPr>
          <w:rFonts w:eastAsiaTheme="minorEastAsia" w:hint="eastAsia"/>
          <w:sz w:val="22"/>
          <w:lang w:eastAsia="zh-CN"/>
        </w:rPr>
        <w:t>V2X</w:t>
      </w:r>
      <w:r w:rsidR="00C57C57">
        <w:rPr>
          <w:rFonts w:eastAsiaTheme="minorEastAsia" w:hint="eastAsia"/>
          <w:sz w:val="22"/>
          <w:lang w:eastAsia="zh-CN"/>
        </w:rPr>
        <w:t xml:space="preserve">. </w:t>
      </w:r>
      <w:r w:rsidR="007B28DD">
        <w:rPr>
          <w:rFonts w:eastAsiaTheme="minorEastAsia" w:hint="eastAsia"/>
          <w:sz w:val="22"/>
          <w:lang w:eastAsia="zh-CN"/>
        </w:rPr>
        <w:t xml:space="preserve">We had </w:t>
      </w:r>
      <w:r w:rsidR="007B28DD">
        <w:rPr>
          <w:rFonts w:eastAsiaTheme="minorEastAsia"/>
          <w:sz w:val="22"/>
          <w:lang w:eastAsia="zh-CN"/>
        </w:rPr>
        <w:t>agreed</w:t>
      </w:r>
      <w:r w:rsidR="007B28DD">
        <w:rPr>
          <w:rFonts w:eastAsiaTheme="minorEastAsia" w:hint="eastAsia"/>
          <w:sz w:val="22"/>
          <w:lang w:eastAsia="zh-CN"/>
        </w:rPr>
        <w:t xml:space="preserve"> that the RRM </w:t>
      </w:r>
      <w:r w:rsidR="007B28DD">
        <w:rPr>
          <w:rFonts w:eastAsiaTheme="minorEastAsia"/>
          <w:sz w:val="22"/>
          <w:lang w:eastAsia="zh-CN"/>
        </w:rPr>
        <w:t>requirements are</w:t>
      </w:r>
      <w:r w:rsidR="007B28DD">
        <w:rPr>
          <w:rFonts w:eastAsiaTheme="minorEastAsia" w:hint="eastAsia"/>
          <w:sz w:val="22"/>
          <w:lang w:eastAsia="zh-CN"/>
        </w:rPr>
        <w:t xml:space="preserve"> specified based on NR SL in FR1 ITS band during the adhoc discussion [1]. </w:t>
      </w:r>
      <w:r w:rsidR="00140013">
        <w:rPr>
          <w:rFonts w:eastAsiaTheme="minorEastAsia" w:hint="eastAsia"/>
          <w:sz w:val="22"/>
          <w:lang w:eastAsia="zh-CN"/>
        </w:rPr>
        <w:t xml:space="preserve">Regarding the interruption requirements, RAN4 agreed to focus on PC5 to Uu interruption, the related consensus was captured in the agreed </w:t>
      </w:r>
      <w:proofErr w:type="gramStart"/>
      <w:r w:rsidR="00140013">
        <w:rPr>
          <w:rFonts w:eastAsiaTheme="minorEastAsia" w:hint="eastAsia"/>
          <w:sz w:val="22"/>
          <w:lang w:eastAsia="zh-CN"/>
        </w:rPr>
        <w:t>WF[</w:t>
      </w:r>
      <w:proofErr w:type="gramEnd"/>
      <w:r w:rsidR="00140013">
        <w:rPr>
          <w:rFonts w:eastAsiaTheme="minorEastAsia" w:hint="eastAsia"/>
          <w:sz w:val="22"/>
          <w:lang w:eastAsia="zh-CN"/>
        </w:rPr>
        <w:t>2].</w:t>
      </w:r>
    </w:p>
    <w:tbl>
      <w:tblPr>
        <w:tblW w:w="0" w:type="auto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93"/>
      </w:tblGrid>
      <w:tr w:rsidR="00621047" w:rsidTr="00621047">
        <w:trPr>
          <w:trHeight w:val="334"/>
        </w:trPr>
        <w:tc>
          <w:tcPr>
            <w:tcW w:w="8893" w:type="dxa"/>
          </w:tcPr>
          <w:p w:rsidR="007B28DD" w:rsidRPr="005B1D09" w:rsidRDefault="007B28DD" w:rsidP="007B28DD">
            <w:pPr>
              <w:rPr>
                <w:rFonts w:eastAsia="Malgun Gothic"/>
                <w:b/>
                <w:sz w:val="21"/>
                <w:szCs w:val="21"/>
                <w:highlight w:val="green"/>
                <w:u w:val="single"/>
              </w:rPr>
            </w:pPr>
            <w:r w:rsidRPr="005B1D09">
              <w:rPr>
                <w:rFonts w:eastAsia="Malgun Gothic" w:hint="eastAsia"/>
                <w:b/>
                <w:sz w:val="21"/>
                <w:szCs w:val="21"/>
                <w:highlight w:val="green"/>
                <w:u w:val="single"/>
              </w:rPr>
              <w:t>Agreement</w:t>
            </w:r>
          </w:p>
          <w:p w:rsidR="00621047" w:rsidRPr="009D0C05" w:rsidRDefault="007B28DD" w:rsidP="00784FD1">
            <w:pPr>
              <w:numPr>
                <w:ilvl w:val="2"/>
                <w:numId w:val="21"/>
              </w:numPr>
              <w:tabs>
                <w:tab w:val="clear" w:pos="2160"/>
                <w:tab w:val="num" w:pos="1596"/>
              </w:tabs>
              <w:spacing w:after="0"/>
              <w:ind w:left="746" w:hanging="567"/>
              <w:rPr>
                <w:rFonts w:eastAsiaTheme="minorEastAsia"/>
                <w:sz w:val="22"/>
                <w:lang w:val="en-US" w:eastAsia="zh-CN"/>
              </w:rPr>
            </w:pPr>
            <w:r w:rsidRPr="005B1D09">
              <w:rPr>
                <w:rFonts w:eastAsia="Malgun Gothic"/>
                <w:highlight w:val="green"/>
              </w:rPr>
              <w:t>RRM requirements shall be specified based on NR SL in FR1 ITS band</w:t>
            </w:r>
          </w:p>
          <w:p w:rsidR="009D0C05" w:rsidRPr="009D0C05" w:rsidRDefault="009D0C05" w:rsidP="00784FD1">
            <w:pPr>
              <w:spacing w:after="0"/>
              <w:rPr>
                <w:rFonts w:eastAsiaTheme="minorEastAsia"/>
                <w:highlight w:val="green"/>
                <w:lang w:eastAsia="zh-CN"/>
              </w:rPr>
            </w:pPr>
            <w:r w:rsidRPr="009D0C05">
              <w:rPr>
                <w:rFonts w:eastAsiaTheme="minorEastAsia" w:hint="eastAsia"/>
                <w:highlight w:val="green"/>
                <w:lang w:eastAsia="zh-CN"/>
              </w:rPr>
              <w:t>WF on interruption</w:t>
            </w:r>
          </w:p>
          <w:p w:rsidR="009D0C05" w:rsidRPr="009D0C05" w:rsidRDefault="009A1040" w:rsidP="00784FD1">
            <w:pPr>
              <w:numPr>
                <w:ilvl w:val="0"/>
                <w:numId w:val="28"/>
              </w:numPr>
              <w:spacing w:after="0"/>
              <w:rPr>
                <w:rFonts w:eastAsiaTheme="minorEastAsia"/>
                <w:sz w:val="22"/>
                <w:lang w:val="en-US" w:eastAsia="zh-CN"/>
              </w:rPr>
            </w:pPr>
            <w:r w:rsidRPr="009D0C05">
              <w:rPr>
                <w:rFonts w:eastAsiaTheme="minorEastAsia"/>
                <w:sz w:val="22"/>
                <w:highlight w:val="green"/>
                <w:lang w:val="en-US" w:eastAsia="zh-CN"/>
              </w:rPr>
              <w:t>Only focus on PC5 to Uu interruption</w:t>
            </w:r>
          </w:p>
        </w:tc>
      </w:tr>
    </w:tbl>
    <w:p w:rsidR="005C5254" w:rsidRPr="0072734F" w:rsidRDefault="00D069E6" w:rsidP="005C5254">
      <w:pPr>
        <w:spacing w:after="0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In this contribution, we </w:t>
      </w:r>
      <w:r w:rsidR="00140013">
        <w:rPr>
          <w:rFonts w:eastAsiaTheme="minorEastAsia" w:hint="eastAsia"/>
          <w:sz w:val="22"/>
          <w:lang w:eastAsia="zh-CN"/>
        </w:rPr>
        <w:t>further discuss</w:t>
      </w:r>
      <w:r w:rsidR="001669D2">
        <w:rPr>
          <w:rFonts w:eastAsiaTheme="minorEastAsia" w:hint="eastAsia"/>
          <w:sz w:val="22"/>
          <w:lang w:eastAsia="zh-CN"/>
        </w:rPr>
        <w:t xml:space="preserve"> </w:t>
      </w:r>
      <w:r w:rsidR="005C4324">
        <w:rPr>
          <w:rFonts w:eastAsiaTheme="minorEastAsia" w:hint="eastAsia"/>
          <w:sz w:val="22"/>
          <w:lang w:eastAsia="zh-CN"/>
        </w:rPr>
        <w:t xml:space="preserve">the remaining issues on </w:t>
      </w:r>
      <w:r w:rsidR="00140013">
        <w:rPr>
          <w:rFonts w:eastAsiaTheme="minorEastAsia" w:hint="eastAsia"/>
          <w:sz w:val="22"/>
          <w:lang w:eastAsia="zh-CN"/>
        </w:rPr>
        <w:t>interruption requirements for NR V2X</w:t>
      </w:r>
      <w:r>
        <w:rPr>
          <w:rFonts w:eastAsiaTheme="minorEastAsia" w:hint="eastAsia"/>
          <w:sz w:val="22"/>
          <w:lang w:eastAsia="zh-CN"/>
        </w:rPr>
        <w:t xml:space="preserve"> </w:t>
      </w:r>
      <w:r w:rsidR="00C57C57">
        <w:rPr>
          <w:rFonts w:eastAsiaTheme="minorEastAsia" w:hint="eastAsia"/>
          <w:sz w:val="22"/>
          <w:lang w:eastAsia="zh-CN"/>
        </w:rPr>
        <w:t xml:space="preserve">and give our proposals. </w:t>
      </w:r>
    </w:p>
    <w:p w:rsidR="00A60BBF" w:rsidRDefault="005F5B21" w:rsidP="002A556E">
      <w:pPr>
        <w:pStyle w:val="1"/>
        <w:numPr>
          <w:ilvl w:val="0"/>
          <w:numId w:val="2"/>
        </w:numPr>
        <w:spacing w:before="18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0C1DB3" w:rsidRDefault="000C1DB3" w:rsidP="008A6524">
      <w:pPr>
        <w:spacing w:beforeLines="50" w:before="120" w:afterLines="50" w:after="120"/>
        <w:jc w:val="both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In LTE V2X, it is assumed that V2X UE has a dedicated RF chain for reception and transmission which is assumed to be always switched on. A</w:t>
      </w:r>
      <w:r>
        <w:rPr>
          <w:rFonts w:eastAsia="DengXian"/>
          <w:lang w:eastAsia="zh-CN"/>
        </w:rPr>
        <w:t>n</w:t>
      </w:r>
      <w:r>
        <w:rPr>
          <w:rFonts w:eastAsia="DengXian" w:hint="eastAsia"/>
          <w:lang w:eastAsia="zh-CN"/>
        </w:rPr>
        <w:t xml:space="preserve">d </w:t>
      </w:r>
      <w:r w:rsidR="00A000B4">
        <w:rPr>
          <w:rFonts w:eastAsia="DengXian" w:hint="eastAsia"/>
          <w:lang w:eastAsia="zh-CN"/>
        </w:rPr>
        <w:t xml:space="preserve">for </w:t>
      </w:r>
      <w:r w:rsidR="00A000B4">
        <w:rPr>
          <w:rFonts w:eastAsia="DengXian"/>
          <w:lang w:eastAsia="zh-CN"/>
        </w:rPr>
        <w:t>pedestrian</w:t>
      </w:r>
      <w:r w:rsidR="00A000B4">
        <w:rPr>
          <w:rFonts w:eastAsia="DengXian" w:hint="eastAsia"/>
          <w:lang w:eastAsia="zh-CN"/>
        </w:rPr>
        <w:t xml:space="preserve"> UE, it may be implemented a dedicated </w:t>
      </w:r>
      <w:proofErr w:type="spellStart"/>
      <w:proofErr w:type="gramStart"/>
      <w:r w:rsidR="00A000B4">
        <w:rPr>
          <w:rFonts w:eastAsia="DengXian" w:hint="eastAsia"/>
          <w:lang w:eastAsia="zh-CN"/>
        </w:rPr>
        <w:t>Tx</w:t>
      </w:r>
      <w:proofErr w:type="spellEnd"/>
      <w:proofErr w:type="gramEnd"/>
      <w:r w:rsidR="00A000B4">
        <w:rPr>
          <w:rFonts w:eastAsia="DengXian" w:hint="eastAsia"/>
          <w:lang w:eastAsia="zh-CN"/>
        </w:rPr>
        <w:t xml:space="preserve"> chain and/or a dedicated </w:t>
      </w:r>
      <w:proofErr w:type="spellStart"/>
      <w:r w:rsidR="00A000B4">
        <w:rPr>
          <w:rFonts w:eastAsia="DengXian" w:hint="eastAsia"/>
          <w:lang w:eastAsia="zh-CN"/>
        </w:rPr>
        <w:t>Tx</w:t>
      </w:r>
      <w:proofErr w:type="spellEnd"/>
      <w:r w:rsidR="00A000B4">
        <w:rPr>
          <w:rFonts w:eastAsia="DengXian" w:hint="eastAsia"/>
          <w:lang w:eastAsia="zh-CN"/>
        </w:rPr>
        <w:t xml:space="preserve"> chain, and the corresponding chain(s) are assumed to be possible to switch on/off for power saving. For NR V2X interruption discussion, the</w:t>
      </w:r>
      <w:r w:rsidR="00770D2E">
        <w:rPr>
          <w:rFonts w:eastAsia="DengXian" w:hint="eastAsia"/>
          <w:lang w:eastAsia="zh-CN"/>
        </w:rPr>
        <w:t xml:space="preserve"> assumption for NR V-UE and NR P-UE should be the</w:t>
      </w:r>
      <w:r w:rsidR="00A000B4">
        <w:rPr>
          <w:rFonts w:eastAsia="DengXian" w:hint="eastAsia"/>
          <w:lang w:eastAsia="zh-CN"/>
        </w:rPr>
        <w:t xml:space="preserve"> same </w:t>
      </w:r>
      <w:r w:rsidR="00770D2E">
        <w:rPr>
          <w:rFonts w:eastAsia="DengXian" w:hint="eastAsia"/>
          <w:lang w:eastAsia="zh-CN"/>
        </w:rPr>
        <w:t>as for LTE V2X</w:t>
      </w:r>
      <w:r w:rsidR="00A000B4">
        <w:rPr>
          <w:rFonts w:eastAsia="DengXian" w:hint="eastAsia"/>
          <w:lang w:eastAsia="zh-CN"/>
        </w:rPr>
        <w:t>.</w:t>
      </w:r>
    </w:p>
    <w:p w:rsidR="00770D2E" w:rsidRPr="00770D2E" w:rsidRDefault="00770D2E" w:rsidP="008A6524">
      <w:pPr>
        <w:spacing w:beforeLines="50" w:before="120" w:afterLines="50" w:after="120"/>
        <w:jc w:val="both"/>
        <w:rPr>
          <w:rFonts w:eastAsia="DengXian"/>
          <w:b/>
          <w:lang w:eastAsia="zh-CN"/>
        </w:rPr>
      </w:pPr>
      <w:r w:rsidRPr="00770D2E">
        <w:rPr>
          <w:rFonts w:eastAsia="DengXian" w:hint="eastAsia"/>
          <w:b/>
          <w:lang w:eastAsia="zh-CN"/>
        </w:rPr>
        <w:t>Proposal 1: For interruption requirements, it is assumed that:</w:t>
      </w:r>
    </w:p>
    <w:p w:rsidR="00A04557" w:rsidRPr="00770D2E" w:rsidRDefault="009A1040" w:rsidP="00770D2E">
      <w:pPr>
        <w:pStyle w:val="a5"/>
        <w:numPr>
          <w:ilvl w:val="0"/>
          <w:numId w:val="29"/>
        </w:numPr>
        <w:spacing w:beforeLines="50" w:before="120" w:afterLines="50" w:after="120"/>
        <w:jc w:val="both"/>
        <w:rPr>
          <w:rFonts w:eastAsia="DengXian"/>
          <w:b/>
          <w:lang w:val="en-US" w:eastAsia="zh-CN"/>
        </w:rPr>
      </w:pPr>
      <w:r w:rsidRPr="00770D2E">
        <w:rPr>
          <w:rFonts w:eastAsia="DengXian"/>
          <w:b/>
          <w:lang w:eastAsia="zh-CN"/>
        </w:rPr>
        <w:t>V-UE has a dedicated Rx chain which is assume to be always switched on</w:t>
      </w:r>
    </w:p>
    <w:p w:rsidR="00770D2E" w:rsidRPr="00770D2E" w:rsidRDefault="00770D2E" w:rsidP="00770D2E">
      <w:pPr>
        <w:pStyle w:val="a5"/>
        <w:numPr>
          <w:ilvl w:val="0"/>
          <w:numId w:val="29"/>
        </w:numPr>
        <w:spacing w:beforeLines="50" w:before="120" w:afterLines="50" w:after="120"/>
        <w:jc w:val="both"/>
        <w:rPr>
          <w:rFonts w:eastAsia="DengXian"/>
          <w:b/>
          <w:lang w:eastAsia="zh-CN"/>
        </w:rPr>
      </w:pPr>
      <w:r w:rsidRPr="00770D2E">
        <w:rPr>
          <w:rFonts w:eastAsia="DengXian"/>
          <w:b/>
          <w:lang w:eastAsia="zh-CN"/>
        </w:rPr>
        <w:t xml:space="preserve">When V-UE has a dedicated </w:t>
      </w:r>
      <w:proofErr w:type="spellStart"/>
      <w:r w:rsidRPr="00770D2E">
        <w:rPr>
          <w:rFonts w:eastAsia="DengXian"/>
          <w:b/>
          <w:lang w:eastAsia="zh-CN"/>
        </w:rPr>
        <w:t>Tx</w:t>
      </w:r>
      <w:proofErr w:type="spellEnd"/>
      <w:r w:rsidRPr="00770D2E">
        <w:rPr>
          <w:rFonts w:eastAsia="DengXian"/>
          <w:b/>
          <w:lang w:eastAsia="zh-CN"/>
        </w:rPr>
        <w:t xml:space="preserve"> chain, the corresponding chain is assumed to be always switched on</w:t>
      </w:r>
    </w:p>
    <w:p w:rsidR="00770D2E" w:rsidRPr="00770D2E" w:rsidRDefault="009A1040" w:rsidP="00770D2E">
      <w:pPr>
        <w:pStyle w:val="a5"/>
        <w:numPr>
          <w:ilvl w:val="0"/>
          <w:numId w:val="29"/>
        </w:numPr>
        <w:spacing w:beforeLines="50" w:before="120" w:afterLines="50" w:after="120"/>
        <w:jc w:val="both"/>
        <w:rPr>
          <w:rFonts w:eastAsia="DengXian"/>
          <w:b/>
          <w:lang w:val="en-US" w:eastAsia="zh-CN"/>
        </w:rPr>
      </w:pPr>
      <w:r w:rsidRPr="00770D2E">
        <w:rPr>
          <w:rFonts w:eastAsia="DengXian"/>
          <w:b/>
          <w:lang w:eastAsia="zh-CN"/>
        </w:rPr>
        <w:t xml:space="preserve">When P-UE has a dedicated </w:t>
      </w:r>
      <w:proofErr w:type="spellStart"/>
      <w:proofErr w:type="gramStart"/>
      <w:r w:rsidRPr="00770D2E">
        <w:rPr>
          <w:rFonts w:eastAsia="DengXian"/>
          <w:b/>
          <w:lang w:eastAsia="zh-CN"/>
        </w:rPr>
        <w:t>Tx</w:t>
      </w:r>
      <w:proofErr w:type="spellEnd"/>
      <w:proofErr w:type="gramEnd"/>
      <w:r w:rsidRPr="00770D2E">
        <w:rPr>
          <w:rFonts w:eastAsia="DengXian"/>
          <w:b/>
          <w:lang w:eastAsia="zh-CN"/>
        </w:rPr>
        <w:t xml:space="preserve"> chain and/or a dedicated Rx chain, the corresponding chain(s) are/is assumed to be possible to switch on/off for </w:t>
      </w:r>
      <w:r w:rsidR="00A21622">
        <w:rPr>
          <w:rFonts w:eastAsia="DengXian" w:hint="eastAsia"/>
          <w:b/>
          <w:lang w:eastAsia="zh-CN"/>
        </w:rPr>
        <w:t xml:space="preserve">power </w:t>
      </w:r>
      <w:r w:rsidRPr="00770D2E">
        <w:rPr>
          <w:rFonts w:eastAsia="DengXian"/>
          <w:b/>
          <w:lang w:eastAsia="zh-CN"/>
        </w:rPr>
        <w:t>saving.</w:t>
      </w:r>
    </w:p>
    <w:p w:rsidR="000E5B7A" w:rsidRDefault="000E5B7A" w:rsidP="008A6524">
      <w:pPr>
        <w:spacing w:beforeLines="50" w:before="120" w:afterLines="50" w:after="120"/>
        <w:jc w:val="both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For V-UE reception, since it has a dedicated RX chain and the chain is always switched on, so there will be no interruption </w:t>
      </w:r>
      <w:r w:rsidR="006B5578">
        <w:rPr>
          <w:rFonts w:eastAsia="DengXian" w:hint="eastAsia"/>
          <w:lang w:eastAsia="zh-CN"/>
        </w:rPr>
        <w:t xml:space="preserve">on WAN </w:t>
      </w:r>
      <w:r>
        <w:rPr>
          <w:rFonts w:eastAsia="DengXian" w:hint="eastAsia"/>
          <w:lang w:eastAsia="zh-CN"/>
        </w:rPr>
        <w:t>due to SL reception.</w:t>
      </w:r>
    </w:p>
    <w:p w:rsidR="000E5B7A" w:rsidRDefault="006B5578" w:rsidP="008A6524">
      <w:pPr>
        <w:spacing w:beforeLines="50" w:before="120" w:afterLines="50" w:after="120"/>
        <w:jc w:val="both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For V-UE transmission, if V-UE has a dedicated </w:t>
      </w:r>
      <w:proofErr w:type="spellStart"/>
      <w:proofErr w:type="gramStart"/>
      <w:r>
        <w:rPr>
          <w:rFonts w:eastAsia="DengXian" w:hint="eastAsia"/>
          <w:lang w:eastAsia="zh-CN"/>
        </w:rPr>
        <w:t>Tx</w:t>
      </w:r>
      <w:proofErr w:type="spellEnd"/>
      <w:proofErr w:type="gramEnd"/>
      <w:r>
        <w:rPr>
          <w:rFonts w:eastAsia="DengXian" w:hint="eastAsia"/>
          <w:lang w:eastAsia="zh-CN"/>
        </w:rPr>
        <w:t xml:space="preserve"> chain and the chain is always switched on, there will be no interruption on WAN due to SL transmission. </w:t>
      </w:r>
      <w:r>
        <w:rPr>
          <w:rFonts w:eastAsia="DengXian"/>
          <w:lang w:eastAsia="zh-CN"/>
        </w:rPr>
        <w:t>I</w:t>
      </w:r>
      <w:r>
        <w:rPr>
          <w:rFonts w:eastAsia="DengXian" w:hint="eastAsia"/>
          <w:lang w:eastAsia="zh-CN"/>
        </w:rPr>
        <w:t xml:space="preserve">f V-UE has a shared </w:t>
      </w:r>
      <w:proofErr w:type="spellStart"/>
      <w:proofErr w:type="gramStart"/>
      <w:r>
        <w:rPr>
          <w:rFonts w:eastAsia="DengXian" w:hint="eastAsia"/>
          <w:lang w:eastAsia="zh-CN"/>
        </w:rPr>
        <w:t>Tx</w:t>
      </w:r>
      <w:proofErr w:type="spellEnd"/>
      <w:proofErr w:type="gramEnd"/>
      <w:r>
        <w:rPr>
          <w:rFonts w:eastAsia="DengXian" w:hint="eastAsia"/>
          <w:lang w:eastAsia="zh-CN"/>
        </w:rPr>
        <w:t xml:space="preserve"> </w:t>
      </w:r>
      <w:proofErr w:type="spellStart"/>
      <w:r>
        <w:rPr>
          <w:rFonts w:eastAsia="DengXian" w:hint="eastAsia"/>
          <w:lang w:eastAsia="zh-CN"/>
        </w:rPr>
        <w:t>chian</w:t>
      </w:r>
      <w:proofErr w:type="spellEnd"/>
      <w:r>
        <w:rPr>
          <w:rFonts w:eastAsia="DengXian" w:hint="eastAsia"/>
          <w:lang w:eastAsia="zh-CN"/>
        </w:rPr>
        <w:t xml:space="preserve"> with Uu, in this case, RAN1 will define </w:t>
      </w:r>
      <w:r w:rsidR="001E04F3">
        <w:rPr>
          <w:rFonts w:eastAsia="DengXian" w:hint="eastAsia"/>
          <w:lang w:eastAsia="zh-CN"/>
        </w:rPr>
        <w:t xml:space="preserve">the priority and </w:t>
      </w:r>
      <w:r>
        <w:rPr>
          <w:rFonts w:eastAsia="DengXian" w:hint="eastAsia"/>
          <w:lang w:eastAsia="zh-CN"/>
        </w:rPr>
        <w:t xml:space="preserve">UE </w:t>
      </w:r>
      <w:r>
        <w:rPr>
          <w:rFonts w:eastAsia="DengXian"/>
          <w:lang w:eastAsia="zh-CN"/>
        </w:rPr>
        <w:t>behaviour</w:t>
      </w:r>
      <w:r>
        <w:rPr>
          <w:rFonts w:eastAsia="DengXian" w:hint="eastAsia"/>
          <w:lang w:eastAsia="zh-CN"/>
        </w:rPr>
        <w:t xml:space="preserve"> when sidelink transmission overlaps </w:t>
      </w:r>
      <w:r w:rsidR="001E04F3">
        <w:rPr>
          <w:rFonts w:eastAsia="DengXian" w:hint="eastAsia"/>
          <w:lang w:eastAsia="zh-CN"/>
        </w:rPr>
        <w:t>uplink transmission, hence, RAN4 does not need to define interruption requirements to avoid over-define requirements.</w:t>
      </w:r>
    </w:p>
    <w:p w:rsidR="001E04F3" w:rsidRPr="001E04F3" w:rsidRDefault="001E04F3" w:rsidP="008A6524">
      <w:pPr>
        <w:spacing w:beforeLines="50" w:before="120" w:afterLines="50" w:after="120"/>
        <w:jc w:val="both"/>
        <w:rPr>
          <w:rFonts w:eastAsia="DengXian"/>
          <w:b/>
          <w:lang w:eastAsia="zh-CN"/>
        </w:rPr>
      </w:pPr>
      <w:r w:rsidRPr="001E04F3">
        <w:rPr>
          <w:rFonts w:eastAsia="DengXian" w:hint="eastAsia"/>
          <w:b/>
          <w:lang w:eastAsia="zh-CN"/>
        </w:rPr>
        <w:t xml:space="preserve">Proposal 2: RAN4 not to define interruption </w:t>
      </w:r>
      <w:r w:rsidRPr="001E04F3">
        <w:rPr>
          <w:rFonts w:eastAsia="DengXian"/>
          <w:b/>
          <w:lang w:eastAsia="zh-CN"/>
        </w:rPr>
        <w:t>requirement</w:t>
      </w:r>
      <w:r w:rsidRPr="001E04F3">
        <w:rPr>
          <w:rFonts w:eastAsia="DengXian" w:hint="eastAsia"/>
          <w:b/>
          <w:lang w:eastAsia="zh-CN"/>
        </w:rPr>
        <w:t xml:space="preserve"> on WAN due to sidelink </w:t>
      </w:r>
      <w:proofErr w:type="spellStart"/>
      <w:r w:rsidRPr="001E04F3">
        <w:rPr>
          <w:rFonts w:eastAsia="DengXian" w:hint="eastAsia"/>
          <w:b/>
          <w:lang w:eastAsia="zh-CN"/>
        </w:rPr>
        <w:t>Tx</w:t>
      </w:r>
      <w:proofErr w:type="spellEnd"/>
      <w:r w:rsidRPr="001E04F3">
        <w:rPr>
          <w:rFonts w:eastAsia="DengXian" w:hint="eastAsia"/>
          <w:b/>
          <w:lang w:eastAsia="zh-CN"/>
        </w:rPr>
        <w:t>/Rx operation.</w:t>
      </w:r>
    </w:p>
    <w:p w:rsidR="001E04F3" w:rsidRDefault="00102B1E" w:rsidP="008A6524">
      <w:pPr>
        <w:spacing w:beforeLines="50" w:before="120" w:afterLines="50" w:after="120"/>
        <w:jc w:val="both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For P-UE, if it has a dedicated </w:t>
      </w:r>
      <w:proofErr w:type="spellStart"/>
      <w:proofErr w:type="gramStart"/>
      <w:r>
        <w:rPr>
          <w:rFonts w:eastAsia="DengXian" w:hint="eastAsia"/>
          <w:lang w:eastAsia="zh-CN"/>
        </w:rPr>
        <w:t>Tx</w:t>
      </w:r>
      <w:proofErr w:type="spellEnd"/>
      <w:proofErr w:type="gramEnd"/>
      <w:r>
        <w:rPr>
          <w:rFonts w:eastAsia="DengXian" w:hint="eastAsia"/>
          <w:lang w:eastAsia="zh-CN"/>
        </w:rPr>
        <w:t xml:space="preserve"> and/or Rx chain, and the corresponding chain(s) can be turn on or off for power saving purpose. Since the Uu RF chain and SL dedicated RF chain may share the same local </w:t>
      </w:r>
      <w:r>
        <w:rPr>
          <w:rFonts w:eastAsia="DengXian"/>
          <w:lang w:eastAsia="zh-CN"/>
        </w:rPr>
        <w:t>oscillator</w:t>
      </w:r>
      <w:r>
        <w:rPr>
          <w:rFonts w:eastAsia="DengXian" w:hint="eastAsia"/>
          <w:lang w:eastAsia="zh-CN"/>
        </w:rPr>
        <w:t>, there may be interruption to WAN service during turning on/off the dedicated RF chain. Hence, an interruption of 1ms on WAN should be defined due to switch on/off dedicated RF chain during V2X RRC re-configuration.</w:t>
      </w:r>
      <w:r w:rsidR="00157118">
        <w:rPr>
          <w:rFonts w:eastAsia="DengXian" w:hint="eastAsia"/>
          <w:lang w:eastAsia="zh-CN"/>
        </w:rPr>
        <w:t xml:space="preserve"> </w:t>
      </w:r>
      <w:r w:rsidR="00003E45">
        <w:rPr>
          <w:rFonts w:eastAsia="DengXian" w:hint="eastAsia"/>
          <w:lang w:eastAsia="zh-CN"/>
        </w:rPr>
        <w:lastRenderedPageBreak/>
        <w:t>Therefore</w:t>
      </w:r>
      <w:r w:rsidR="00157118">
        <w:rPr>
          <w:rFonts w:eastAsia="DengXian" w:hint="eastAsia"/>
          <w:lang w:eastAsia="zh-CN"/>
        </w:rPr>
        <w:t xml:space="preserve"> in last meeting, it is agreed that the </w:t>
      </w:r>
      <w:r w:rsidR="00157118">
        <w:rPr>
          <w:rFonts w:eastAsia="DengXian"/>
          <w:lang w:eastAsia="zh-CN"/>
        </w:rPr>
        <w:t>interruption</w:t>
      </w:r>
      <w:r w:rsidR="00157118">
        <w:rPr>
          <w:rFonts w:eastAsia="DengXian" w:hint="eastAsia"/>
          <w:lang w:eastAsia="zh-CN"/>
        </w:rPr>
        <w:t xml:space="preserve"> requirement can reuse Rel-15 NR interruption requirements due to RRC reconfiguration for inter-band.</w:t>
      </w:r>
    </w:p>
    <w:tbl>
      <w:tblPr>
        <w:tblW w:w="0" w:type="auto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97"/>
      </w:tblGrid>
      <w:tr w:rsidR="00334747" w:rsidTr="00334747">
        <w:trPr>
          <w:trHeight w:val="380"/>
        </w:trPr>
        <w:tc>
          <w:tcPr>
            <w:tcW w:w="8997" w:type="dxa"/>
          </w:tcPr>
          <w:p w:rsidR="00334747" w:rsidRPr="009F1FDA" w:rsidRDefault="00334747" w:rsidP="00334747">
            <w:pPr>
              <w:ind w:firstLineChars="200" w:firstLine="422"/>
              <w:rPr>
                <w:b/>
                <w:sz w:val="21"/>
                <w:szCs w:val="21"/>
                <w:highlight w:val="green"/>
                <w:u w:val="single"/>
              </w:rPr>
            </w:pPr>
            <w:r w:rsidRPr="009F1FDA">
              <w:rPr>
                <w:b/>
                <w:sz w:val="21"/>
                <w:szCs w:val="21"/>
                <w:highlight w:val="green"/>
                <w:u w:val="single"/>
              </w:rPr>
              <w:t>Agreement</w:t>
            </w:r>
          </w:p>
          <w:p w:rsidR="00334747" w:rsidRPr="009F1FDA" w:rsidRDefault="00334747" w:rsidP="00334747">
            <w:pPr>
              <w:pStyle w:val="a5"/>
              <w:numPr>
                <w:ilvl w:val="2"/>
                <w:numId w:val="32"/>
              </w:numPr>
              <w:contextualSpacing w:val="0"/>
              <w:rPr>
                <w:sz w:val="21"/>
                <w:szCs w:val="21"/>
                <w:highlight w:val="green"/>
              </w:rPr>
            </w:pPr>
            <w:r w:rsidRPr="009F1FDA">
              <w:rPr>
                <w:rFonts w:hint="eastAsia"/>
                <w:sz w:val="21"/>
                <w:szCs w:val="21"/>
                <w:highlight w:val="green"/>
              </w:rPr>
              <w:t>NR SL in ITS band</w:t>
            </w:r>
          </w:p>
          <w:p w:rsidR="00334747" w:rsidRPr="00334747" w:rsidRDefault="00334747" w:rsidP="00334747">
            <w:pPr>
              <w:pStyle w:val="a5"/>
              <w:numPr>
                <w:ilvl w:val="3"/>
                <w:numId w:val="32"/>
              </w:numPr>
              <w:contextualSpacing w:val="0"/>
              <w:rPr>
                <w:sz w:val="21"/>
                <w:szCs w:val="21"/>
                <w:highlight w:val="green"/>
              </w:rPr>
            </w:pPr>
            <w:r w:rsidRPr="009F1FDA">
              <w:rPr>
                <w:rFonts w:hint="eastAsia"/>
                <w:sz w:val="21"/>
                <w:szCs w:val="21"/>
                <w:highlight w:val="green"/>
              </w:rPr>
              <w:t xml:space="preserve">Reuse Rel-15 </w:t>
            </w:r>
            <w:r w:rsidRPr="009F1FDA">
              <w:rPr>
                <w:sz w:val="21"/>
                <w:szCs w:val="21"/>
                <w:highlight w:val="green"/>
              </w:rPr>
              <w:t xml:space="preserve">NR </w:t>
            </w:r>
            <w:r w:rsidRPr="009F1FDA">
              <w:rPr>
                <w:rFonts w:hint="eastAsia"/>
                <w:sz w:val="21"/>
                <w:szCs w:val="21"/>
                <w:highlight w:val="green"/>
              </w:rPr>
              <w:t>interruption requirements</w:t>
            </w:r>
            <w:r w:rsidRPr="009F1FDA">
              <w:rPr>
                <w:sz w:val="21"/>
                <w:szCs w:val="21"/>
                <w:highlight w:val="green"/>
              </w:rPr>
              <w:t xml:space="preserve"> </w:t>
            </w:r>
            <w:r w:rsidRPr="009F1FDA">
              <w:rPr>
                <w:rFonts w:eastAsia="宋体"/>
                <w:sz w:val="21"/>
                <w:szCs w:val="21"/>
                <w:highlight w:val="green"/>
                <w:lang w:eastAsia="zh-CN"/>
              </w:rPr>
              <w:t>due to</w:t>
            </w:r>
            <w:r w:rsidRPr="009F1FDA">
              <w:rPr>
                <w:sz w:val="21"/>
                <w:szCs w:val="21"/>
                <w:highlight w:val="green"/>
              </w:rPr>
              <w:t xml:space="preserve"> RRC reconfiguration for inter-band</w:t>
            </w:r>
          </w:p>
        </w:tc>
      </w:tr>
    </w:tbl>
    <w:p w:rsidR="00102B1E" w:rsidRDefault="00102B1E" w:rsidP="008A6524">
      <w:pPr>
        <w:spacing w:beforeLines="50" w:before="120" w:afterLines="50" w:after="120"/>
        <w:jc w:val="both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 xml:space="preserve">In last meeting, one of the open </w:t>
      </w:r>
      <w:r>
        <w:rPr>
          <w:rFonts w:eastAsia="DengXian"/>
          <w:lang w:eastAsia="zh-CN"/>
        </w:rPr>
        <w:t>issues</w:t>
      </w:r>
      <w:r>
        <w:rPr>
          <w:rFonts w:eastAsia="DengXian" w:hint="eastAsia"/>
          <w:lang w:eastAsia="zh-CN"/>
        </w:rPr>
        <w:t xml:space="preserve"> is </w:t>
      </w:r>
      <w:r w:rsidR="00BD1633">
        <w:rPr>
          <w:rFonts w:eastAsia="DengXian" w:hint="eastAsia"/>
          <w:lang w:eastAsia="zh-CN"/>
        </w:rPr>
        <w:t xml:space="preserve">whether </w:t>
      </w:r>
      <w:r w:rsidR="005C4324">
        <w:rPr>
          <w:rFonts w:eastAsia="DengXian" w:hint="eastAsia"/>
          <w:lang w:eastAsia="zh-CN"/>
        </w:rPr>
        <w:t xml:space="preserve">to </w:t>
      </w:r>
      <w:r w:rsidR="00BD1633">
        <w:rPr>
          <w:rFonts w:eastAsia="DengXian" w:hint="eastAsia"/>
          <w:lang w:eastAsia="zh-CN"/>
        </w:rPr>
        <w:t>define interruption when NR Uu BWP switching and NR V2X SL BWP re-configuration (if supported) are performed simultaneously.</w:t>
      </w:r>
      <w:r>
        <w:rPr>
          <w:rFonts w:eastAsia="DengXian" w:hint="eastAsia"/>
          <w:lang w:eastAsia="zh-CN"/>
        </w:rPr>
        <w:t xml:space="preserve"> </w:t>
      </w:r>
      <w:r w:rsidR="00BD1633">
        <w:rPr>
          <w:rFonts w:eastAsia="DengXian" w:hint="eastAsia"/>
          <w:lang w:eastAsia="zh-CN"/>
        </w:rPr>
        <w:t xml:space="preserve">In my understanding, </w:t>
      </w:r>
      <w:r w:rsidR="00BD1633">
        <w:rPr>
          <w:rFonts w:eastAsia="DengXian"/>
          <w:lang w:eastAsia="zh-CN"/>
        </w:rPr>
        <w:t>this combination of procedures is</w:t>
      </w:r>
      <w:r w:rsidR="00BD1633">
        <w:rPr>
          <w:rFonts w:eastAsia="DengXian" w:hint="eastAsia"/>
          <w:lang w:eastAsia="zh-CN"/>
        </w:rPr>
        <w:t xml:space="preserve"> not possible to happen, since V2X RRC re-configuration can be configured by either pre-configuration in out-of-coverage or </w:t>
      </w:r>
      <w:r w:rsidR="00BD1633">
        <w:rPr>
          <w:rFonts w:eastAsia="DengXian"/>
          <w:lang w:eastAsia="zh-CN"/>
        </w:rPr>
        <w:t xml:space="preserve">across </w:t>
      </w:r>
      <w:r w:rsidR="00BD1633">
        <w:rPr>
          <w:rFonts w:eastAsia="DengXian" w:hint="eastAsia"/>
          <w:lang w:eastAsia="zh-CN"/>
        </w:rPr>
        <w:t xml:space="preserve">carrier configuration by network. </w:t>
      </w:r>
      <w:r w:rsidR="00BD1633">
        <w:rPr>
          <w:rFonts w:eastAsia="DengXian"/>
          <w:lang w:eastAsia="zh-CN"/>
        </w:rPr>
        <w:t>I</w:t>
      </w:r>
      <w:r w:rsidR="00BD1633">
        <w:rPr>
          <w:rFonts w:eastAsia="DengXian" w:hint="eastAsia"/>
          <w:lang w:eastAsia="zh-CN"/>
        </w:rPr>
        <w:t xml:space="preserve">f NR Uu BWP is switching, V2X UE </w:t>
      </w:r>
      <w:r w:rsidR="00BD1633">
        <w:rPr>
          <w:rFonts w:eastAsia="DengXian"/>
          <w:lang w:eastAsia="zh-CN"/>
        </w:rPr>
        <w:t>cannot</w:t>
      </w:r>
      <w:r w:rsidR="00BD1633">
        <w:rPr>
          <w:rFonts w:eastAsia="DengXian" w:hint="eastAsia"/>
          <w:lang w:eastAsia="zh-CN"/>
        </w:rPr>
        <w:t xml:space="preserve"> receive the </w:t>
      </w:r>
      <w:r w:rsidR="00312B2D">
        <w:rPr>
          <w:rFonts w:eastAsia="DengXian" w:hint="eastAsia"/>
          <w:lang w:eastAsia="zh-CN"/>
        </w:rPr>
        <w:t xml:space="preserve">V2X </w:t>
      </w:r>
      <w:r w:rsidR="00BD1633">
        <w:rPr>
          <w:rFonts w:eastAsia="DengXian" w:hint="eastAsia"/>
          <w:lang w:eastAsia="zh-CN"/>
        </w:rPr>
        <w:t>RRC</w:t>
      </w:r>
      <w:r w:rsidR="00312B2D">
        <w:rPr>
          <w:rFonts w:eastAsia="DengXian" w:hint="eastAsia"/>
          <w:lang w:eastAsia="zh-CN"/>
        </w:rPr>
        <w:t xml:space="preserve"> re-configuration command from network to trigger the reconfiguration procedure. </w:t>
      </w:r>
      <w:r w:rsidR="00312B2D">
        <w:rPr>
          <w:rFonts w:eastAsia="DengXian"/>
          <w:lang w:eastAsia="zh-CN"/>
        </w:rPr>
        <w:t>T</w:t>
      </w:r>
      <w:r w:rsidR="00312B2D">
        <w:rPr>
          <w:rFonts w:eastAsia="DengXian" w:hint="eastAsia"/>
          <w:lang w:eastAsia="zh-CN"/>
        </w:rPr>
        <w:t xml:space="preserve">hus, it is proposed not to define the corresponding interruption </w:t>
      </w:r>
      <w:r w:rsidR="00312B2D">
        <w:rPr>
          <w:rFonts w:eastAsia="DengXian"/>
          <w:lang w:eastAsia="zh-CN"/>
        </w:rPr>
        <w:t>requirement</w:t>
      </w:r>
      <w:r w:rsidR="00312B2D">
        <w:rPr>
          <w:rFonts w:eastAsia="DengXian" w:hint="eastAsia"/>
          <w:lang w:eastAsia="zh-CN"/>
        </w:rPr>
        <w:t>s for this scenario.</w:t>
      </w:r>
    </w:p>
    <w:p w:rsidR="00312B2D" w:rsidRDefault="00312B2D" w:rsidP="008A6524">
      <w:pPr>
        <w:spacing w:beforeLines="50" w:before="120" w:afterLines="50" w:after="120"/>
        <w:jc w:val="both"/>
        <w:rPr>
          <w:rFonts w:eastAsia="DengXian"/>
          <w:b/>
          <w:lang w:eastAsia="zh-CN"/>
        </w:rPr>
      </w:pPr>
      <w:r w:rsidRPr="00102B1E">
        <w:rPr>
          <w:rFonts w:eastAsia="DengXian" w:hint="eastAsia"/>
          <w:b/>
          <w:lang w:eastAsia="zh-CN"/>
        </w:rPr>
        <w:t xml:space="preserve">Proposal </w:t>
      </w:r>
      <w:r w:rsidR="00334747">
        <w:rPr>
          <w:rFonts w:eastAsia="DengXian" w:hint="eastAsia"/>
          <w:b/>
          <w:lang w:eastAsia="zh-CN"/>
        </w:rPr>
        <w:t>3</w:t>
      </w:r>
      <w:r w:rsidRPr="00102B1E">
        <w:rPr>
          <w:rFonts w:eastAsia="DengXian" w:hint="eastAsia"/>
          <w:b/>
          <w:lang w:eastAsia="zh-CN"/>
        </w:rPr>
        <w:t>:</w:t>
      </w:r>
      <w:r>
        <w:rPr>
          <w:rFonts w:eastAsia="DengXian" w:hint="eastAsia"/>
          <w:b/>
          <w:lang w:eastAsia="zh-CN"/>
        </w:rPr>
        <w:t xml:space="preserve"> Do not define interruption requirements when</w:t>
      </w:r>
      <w:r w:rsidRPr="00312B2D">
        <w:rPr>
          <w:rFonts w:eastAsia="DengXian" w:hint="eastAsia"/>
          <w:b/>
          <w:lang w:eastAsia="zh-CN"/>
        </w:rPr>
        <w:t xml:space="preserve"> NR Uu BWP switching and NR V2X SL BWP re-configuration (if supported) are performed simultaneously</w:t>
      </w:r>
      <w:r>
        <w:rPr>
          <w:rFonts w:eastAsia="DengXian" w:hint="eastAsia"/>
          <w:b/>
          <w:lang w:eastAsia="zh-CN"/>
        </w:rPr>
        <w:t>.</w:t>
      </w:r>
    </w:p>
    <w:p w:rsidR="005C4324" w:rsidRDefault="005C4324" w:rsidP="008A6524">
      <w:pPr>
        <w:spacing w:beforeLines="50" w:before="120" w:afterLines="50" w:after="120"/>
        <w:jc w:val="both"/>
        <w:rPr>
          <w:rFonts w:eastAsia="DengXian"/>
          <w:lang w:eastAsia="zh-CN"/>
        </w:rPr>
      </w:pPr>
      <w:r w:rsidRPr="005C4324">
        <w:rPr>
          <w:rFonts w:eastAsia="DengXian" w:hint="eastAsia"/>
          <w:lang w:eastAsia="zh-CN"/>
        </w:rPr>
        <w:t xml:space="preserve">Another open issue is </w:t>
      </w:r>
      <w:r>
        <w:rPr>
          <w:rFonts w:eastAsia="DengXian" w:hint="eastAsia"/>
          <w:lang w:eastAsia="zh-CN"/>
        </w:rPr>
        <w:t xml:space="preserve">whether to define interruption on WAN due to SL BWP re-configuration. </w:t>
      </w:r>
      <w:r w:rsidR="00304992">
        <w:rPr>
          <w:rFonts w:eastAsia="DengXian" w:hint="eastAsia"/>
          <w:lang w:eastAsia="zh-CN"/>
        </w:rPr>
        <w:t xml:space="preserve">This issue was discussed in RAN4#92 meeting, and RAN4 </w:t>
      </w:r>
      <w:r w:rsidR="00304992">
        <w:rPr>
          <w:rFonts w:eastAsia="DengXian"/>
          <w:lang w:eastAsia="zh-CN"/>
        </w:rPr>
        <w:t>did not</w:t>
      </w:r>
      <w:r w:rsidR="00304992">
        <w:rPr>
          <w:rFonts w:eastAsia="DengXian" w:hint="eastAsia"/>
          <w:lang w:eastAsia="zh-CN"/>
        </w:rPr>
        <w:t xml:space="preserve"> foresee the need to reconfigure sidelink BWP in ITS band. </w:t>
      </w:r>
      <w:r w:rsidR="00304992">
        <w:rPr>
          <w:rFonts w:eastAsia="DengXian"/>
          <w:lang w:eastAsia="zh-CN"/>
        </w:rPr>
        <w:t>T</w:t>
      </w:r>
      <w:r w:rsidR="00304992">
        <w:rPr>
          <w:rFonts w:eastAsia="DengXian" w:hint="eastAsia"/>
          <w:lang w:eastAsia="zh-CN"/>
        </w:rPr>
        <w:t>hus, RAN4 informed RAN1 in [3]</w:t>
      </w:r>
      <w:r>
        <w:rPr>
          <w:rFonts w:eastAsia="DengXian" w:hint="eastAsia"/>
          <w:lang w:eastAsia="zh-CN"/>
        </w:rPr>
        <w:t xml:space="preserve"> </w:t>
      </w:r>
      <w:r w:rsidR="00304992">
        <w:rPr>
          <w:rFonts w:eastAsia="DengXian" w:hint="eastAsia"/>
          <w:lang w:eastAsia="zh-CN"/>
        </w:rPr>
        <w:t xml:space="preserve">that </w:t>
      </w:r>
      <w:r w:rsidR="00304992" w:rsidRPr="00304992">
        <w:rPr>
          <w:rFonts w:eastAsia="DengXian"/>
          <w:lang w:eastAsia="zh-CN"/>
        </w:rPr>
        <w:t>RRC-based BWP reconfiguration (e.g., involving SCS, location and/or bandwidth BWP change) of NR sidelink on ITS band is not a practical use case in R16. RAN4 decided not define any requirement for this use case in R16.</w:t>
      </w:r>
      <w:r w:rsidR="00304992">
        <w:rPr>
          <w:rFonts w:eastAsia="DengXian" w:hint="eastAsia"/>
          <w:lang w:eastAsia="zh-CN"/>
        </w:rPr>
        <w:t xml:space="preserve"> </w:t>
      </w:r>
      <w:r w:rsidR="00304992">
        <w:rPr>
          <w:rFonts w:eastAsia="DengXian"/>
          <w:lang w:eastAsia="zh-CN"/>
        </w:rPr>
        <w:t>H</w:t>
      </w:r>
      <w:r w:rsidR="00304992">
        <w:rPr>
          <w:rFonts w:eastAsia="DengXian" w:hint="eastAsia"/>
          <w:lang w:eastAsia="zh-CN"/>
        </w:rPr>
        <w:t xml:space="preserve">ence, it is suggested not to </w:t>
      </w:r>
      <w:r w:rsidR="00304992">
        <w:rPr>
          <w:rFonts w:eastAsia="DengXian"/>
          <w:lang w:eastAsia="zh-CN"/>
        </w:rPr>
        <w:t>define</w:t>
      </w:r>
      <w:r w:rsidR="00304992">
        <w:rPr>
          <w:rFonts w:eastAsia="DengXian" w:hint="eastAsia"/>
          <w:lang w:eastAsia="zh-CN"/>
        </w:rPr>
        <w:t xml:space="preserve"> interruption requirement due to SL BWP reconfiguration.</w:t>
      </w:r>
    </w:p>
    <w:p w:rsidR="00304992" w:rsidRDefault="00304992" w:rsidP="008A6524">
      <w:pPr>
        <w:spacing w:beforeLines="50" w:before="120" w:afterLines="50" w:after="120"/>
        <w:jc w:val="both"/>
        <w:rPr>
          <w:rFonts w:eastAsia="DengXian"/>
          <w:lang w:eastAsia="zh-CN"/>
        </w:rPr>
      </w:pPr>
      <w:r w:rsidRPr="00102B1E">
        <w:rPr>
          <w:rFonts w:eastAsia="DengXian" w:hint="eastAsia"/>
          <w:b/>
          <w:lang w:eastAsia="zh-CN"/>
        </w:rPr>
        <w:t xml:space="preserve">Proposal </w:t>
      </w:r>
      <w:r>
        <w:rPr>
          <w:rFonts w:eastAsia="DengXian" w:hint="eastAsia"/>
          <w:b/>
          <w:lang w:eastAsia="zh-CN"/>
        </w:rPr>
        <w:t>4</w:t>
      </w:r>
      <w:r w:rsidRPr="00102B1E">
        <w:rPr>
          <w:rFonts w:eastAsia="DengXian" w:hint="eastAsia"/>
          <w:b/>
          <w:lang w:eastAsia="zh-CN"/>
        </w:rPr>
        <w:t>:</w:t>
      </w:r>
      <w:r>
        <w:rPr>
          <w:rFonts w:eastAsia="DengXian" w:hint="eastAsia"/>
          <w:b/>
          <w:lang w:eastAsia="zh-CN"/>
        </w:rPr>
        <w:t xml:space="preserve"> Do not define interruption requirements due to NR SL BWP re-configuration.</w:t>
      </w:r>
    </w:p>
    <w:p w:rsidR="00730B4D" w:rsidRDefault="00730B4D" w:rsidP="00730B4D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Conclusion</w:t>
      </w:r>
    </w:p>
    <w:p w:rsidR="00730B4D" w:rsidRDefault="00730B4D" w:rsidP="00730B4D">
      <w:pPr>
        <w:spacing w:after="0"/>
        <w:rPr>
          <w:rFonts w:eastAsiaTheme="minorEastAsia"/>
          <w:sz w:val="22"/>
          <w:lang w:eastAsia="zh-CN"/>
        </w:rPr>
      </w:pPr>
      <w:r w:rsidRPr="00701076">
        <w:rPr>
          <w:rFonts w:eastAsiaTheme="minorEastAsia"/>
          <w:sz w:val="22"/>
          <w:lang w:eastAsia="zh-CN"/>
        </w:rPr>
        <w:t>I</w:t>
      </w:r>
      <w:r w:rsidRPr="00701076">
        <w:rPr>
          <w:rFonts w:eastAsiaTheme="minorEastAsia" w:hint="eastAsia"/>
          <w:sz w:val="22"/>
          <w:lang w:eastAsia="zh-CN"/>
        </w:rPr>
        <w:t>n this contribution,</w:t>
      </w:r>
      <w:r>
        <w:rPr>
          <w:rFonts w:eastAsiaTheme="minorEastAsia" w:hint="eastAsia"/>
          <w:sz w:val="22"/>
          <w:lang w:eastAsia="zh-CN"/>
        </w:rPr>
        <w:t xml:space="preserve"> </w:t>
      </w:r>
      <w:r w:rsidR="00304992">
        <w:rPr>
          <w:rFonts w:eastAsiaTheme="minorEastAsia" w:hint="eastAsia"/>
          <w:sz w:val="22"/>
          <w:lang w:eastAsia="zh-CN"/>
        </w:rPr>
        <w:t xml:space="preserve">we further discuss the remaining issues on interruption requirements for NR V2X </w:t>
      </w:r>
      <w:r w:rsidR="00DA4430">
        <w:rPr>
          <w:rFonts w:eastAsiaTheme="minorEastAsia" w:hint="eastAsia"/>
          <w:sz w:val="22"/>
          <w:lang w:eastAsia="zh-CN"/>
        </w:rPr>
        <w:t xml:space="preserve">and give our proposals </w:t>
      </w:r>
      <w:r>
        <w:rPr>
          <w:rFonts w:eastAsiaTheme="minorEastAsia" w:hint="eastAsia"/>
          <w:sz w:val="22"/>
          <w:lang w:eastAsia="zh-CN"/>
        </w:rPr>
        <w:t>as follows:</w:t>
      </w:r>
    </w:p>
    <w:p w:rsidR="00304992" w:rsidRPr="00770D2E" w:rsidRDefault="00304992" w:rsidP="00304992">
      <w:pPr>
        <w:spacing w:beforeLines="50" w:before="120" w:afterLines="50" w:after="120"/>
        <w:jc w:val="both"/>
        <w:rPr>
          <w:rFonts w:eastAsia="DengXian"/>
          <w:b/>
          <w:lang w:eastAsia="zh-CN"/>
        </w:rPr>
      </w:pPr>
      <w:r w:rsidRPr="00770D2E">
        <w:rPr>
          <w:rFonts w:eastAsia="DengXian" w:hint="eastAsia"/>
          <w:b/>
          <w:lang w:eastAsia="zh-CN"/>
        </w:rPr>
        <w:t>Proposal 1: For interruption requirements, it is assumed that:</w:t>
      </w:r>
    </w:p>
    <w:p w:rsidR="00304992" w:rsidRPr="00770D2E" w:rsidRDefault="00304992" w:rsidP="00304992">
      <w:pPr>
        <w:pStyle w:val="a5"/>
        <w:numPr>
          <w:ilvl w:val="0"/>
          <w:numId w:val="29"/>
        </w:numPr>
        <w:spacing w:beforeLines="50" w:before="120" w:afterLines="50" w:after="120"/>
        <w:jc w:val="both"/>
        <w:rPr>
          <w:rFonts w:eastAsia="DengXian"/>
          <w:b/>
          <w:lang w:val="en-US" w:eastAsia="zh-CN"/>
        </w:rPr>
      </w:pPr>
      <w:r w:rsidRPr="00770D2E">
        <w:rPr>
          <w:rFonts w:eastAsia="DengXian"/>
          <w:b/>
          <w:lang w:eastAsia="zh-CN"/>
        </w:rPr>
        <w:t>V-UE has a dedicated Rx chain which is assume to be always switched on</w:t>
      </w:r>
    </w:p>
    <w:p w:rsidR="00304992" w:rsidRPr="00770D2E" w:rsidRDefault="00304992" w:rsidP="00304992">
      <w:pPr>
        <w:pStyle w:val="a5"/>
        <w:numPr>
          <w:ilvl w:val="0"/>
          <w:numId w:val="29"/>
        </w:numPr>
        <w:spacing w:beforeLines="50" w:before="120" w:afterLines="50" w:after="120"/>
        <w:jc w:val="both"/>
        <w:rPr>
          <w:rFonts w:eastAsia="DengXian"/>
          <w:b/>
          <w:lang w:eastAsia="zh-CN"/>
        </w:rPr>
      </w:pPr>
      <w:r w:rsidRPr="00770D2E">
        <w:rPr>
          <w:rFonts w:eastAsia="DengXian"/>
          <w:b/>
          <w:lang w:eastAsia="zh-CN"/>
        </w:rPr>
        <w:t xml:space="preserve">When V-UE has a dedicated </w:t>
      </w:r>
      <w:proofErr w:type="spellStart"/>
      <w:r w:rsidRPr="00770D2E">
        <w:rPr>
          <w:rFonts w:eastAsia="DengXian"/>
          <w:b/>
          <w:lang w:eastAsia="zh-CN"/>
        </w:rPr>
        <w:t>Tx</w:t>
      </w:r>
      <w:proofErr w:type="spellEnd"/>
      <w:r w:rsidRPr="00770D2E">
        <w:rPr>
          <w:rFonts w:eastAsia="DengXian"/>
          <w:b/>
          <w:lang w:eastAsia="zh-CN"/>
        </w:rPr>
        <w:t xml:space="preserve"> chain, the corresponding chain is assumed to be always switched on</w:t>
      </w:r>
    </w:p>
    <w:p w:rsidR="00304992" w:rsidRPr="00770D2E" w:rsidRDefault="00304992" w:rsidP="00304992">
      <w:pPr>
        <w:pStyle w:val="a5"/>
        <w:numPr>
          <w:ilvl w:val="0"/>
          <w:numId w:val="29"/>
        </w:numPr>
        <w:spacing w:beforeLines="50" w:before="120" w:afterLines="50" w:after="120"/>
        <w:jc w:val="both"/>
        <w:rPr>
          <w:rFonts w:eastAsia="DengXian"/>
          <w:b/>
          <w:lang w:val="en-US" w:eastAsia="zh-CN"/>
        </w:rPr>
      </w:pPr>
      <w:r w:rsidRPr="00770D2E">
        <w:rPr>
          <w:rFonts w:eastAsia="DengXian"/>
          <w:b/>
          <w:lang w:eastAsia="zh-CN"/>
        </w:rPr>
        <w:t xml:space="preserve">When P-UE has a dedicated </w:t>
      </w:r>
      <w:proofErr w:type="spellStart"/>
      <w:proofErr w:type="gramStart"/>
      <w:r w:rsidRPr="00770D2E">
        <w:rPr>
          <w:rFonts w:eastAsia="DengXian"/>
          <w:b/>
          <w:lang w:eastAsia="zh-CN"/>
        </w:rPr>
        <w:t>Tx</w:t>
      </w:r>
      <w:proofErr w:type="spellEnd"/>
      <w:proofErr w:type="gramEnd"/>
      <w:r w:rsidRPr="00770D2E">
        <w:rPr>
          <w:rFonts w:eastAsia="DengXian"/>
          <w:b/>
          <w:lang w:eastAsia="zh-CN"/>
        </w:rPr>
        <w:t xml:space="preserve"> chain and/or a dedicated Rx chain, the corresponding chain(s) are/is assumed to be possible to switch on/off for </w:t>
      </w:r>
      <w:r>
        <w:rPr>
          <w:rFonts w:eastAsia="DengXian" w:hint="eastAsia"/>
          <w:b/>
          <w:lang w:eastAsia="zh-CN"/>
        </w:rPr>
        <w:t xml:space="preserve">power </w:t>
      </w:r>
      <w:r w:rsidRPr="00770D2E">
        <w:rPr>
          <w:rFonts w:eastAsia="DengXian"/>
          <w:b/>
          <w:lang w:eastAsia="zh-CN"/>
        </w:rPr>
        <w:t>saving.</w:t>
      </w:r>
    </w:p>
    <w:p w:rsidR="00304992" w:rsidRDefault="00304992" w:rsidP="00DA4430">
      <w:pPr>
        <w:pStyle w:val="aa"/>
        <w:rPr>
          <w:rFonts w:eastAsia="DengXian"/>
          <w:b/>
          <w:lang w:eastAsia="zh-CN"/>
        </w:rPr>
      </w:pPr>
      <w:r w:rsidRPr="001E04F3">
        <w:rPr>
          <w:rFonts w:eastAsia="DengXian" w:hint="eastAsia"/>
          <w:b/>
          <w:lang w:eastAsia="zh-CN"/>
        </w:rPr>
        <w:t xml:space="preserve">Proposal 2: RAN4 not to define interruption </w:t>
      </w:r>
      <w:r w:rsidRPr="001E04F3">
        <w:rPr>
          <w:rFonts w:eastAsia="DengXian"/>
          <w:b/>
          <w:lang w:eastAsia="zh-CN"/>
        </w:rPr>
        <w:t>requirement</w:t>
      </w:r>
      <w:r w:rsidRPr="001E04F3">
        <w:rPr>
          <w:rFonts w:eastAsia="DengXian" w:hint="eastAsia"/>
          <w:b/>
          <w:lang w:eastAsia="zh-CN"/>
        </w:rPr>
        <w:t xml:space="preserve"> on WAN due to sidelink </w:t>
      </w:r>
      <w:proofErr w:type="spellStart"/>
      <w:r w:rsidRPr="001E04F3">
        <w:rPr>
          <w:rFonts w:eastAsia="DengXian" w:hint="eastAsia"/>
          <w:b/>
          <w:lang w:eastAsia="zh-CN"/>
        </w:rPr>
        <w:t>Tx</w:t>
      </w:r>
      <w:proofErr w:type="spellEnd"/>
      <w:r w:rsidRPr="001E04F3">
        <w:rPr>
          <w:rFonts w:eastAsia="DengXian" w:hint="eastAsia"/>
          <w:b/>
          <w:lang w:eastAsia="zh-CN"/>
        </w:rPr>
        <w:t>/Rx operation.</w:t>
      </w:r>
    </w:p>
    <w:p w:rsidR="00304992" w:rsidRDefault="00304992" w:rsidP="00304992">
      <w:pPr>
        <w:spacing w:beforeLines="50" w:before="120" w:afterLines="50" w:after="120"/>
        <w:jc w:val="both"/>
        <w:rPr>
          <w:rFonts w:eastAsia="DengXian"/>
          <w:b/>
          <w:lang w:eastAsia="zh-CN"/>
        </w:rPr>
      </w:pPr>
      <w:r w:rsidRPr="00102B1E">
        <w:rPr>
          <w:rFonts w:eastAsia="DengXian" w:hint="eastAsia"/>
          <w:b/>
          <w:lang w:eastAsia="zh-CN"/>
        </w:rPr>
        <w:t xml:space="preserve">Proposal </w:t>
      </w:r>
      <w:r>
        <w:rPr>
          <w:rFonts w:eastAsia="DengXian" w:hint="eastAsia"/>
          <w:b/>
          <w:lang w:eastAsia="zh-CN"/>
        </w:rPr>
        <w:t>3</w:t>
      </w:r>
      <w:r w:rsidRPr="00102B1E">
        <w:rPr>
          <w:rFonts w:eastAsia="DengXian" w:hint="eastAsia"/>
          <w:b/>
          <w:lang w:eastAsia="zh-CN"/>
        </w:rPr>
        <w:t>:</w:t>
      </w:r>
      <w:r>
        <w:rPr>
          <w:rFonts w:eastAsia="DengXian" w:hint="eastAsia"/>
          <w:b/>
          <w:lang w:eastAsia="zh-CN"/>
        </w:rPr>
        <w:t xml:space="preserve"> Do not define interruption requirements when</w:t>
      </w:r>
      <w:r w:rsidRPr="00312B2D">
        <w:rPr>
          <w:rFonts w:eastAsia="DengXian" w:hint="eastAsia"/>
          <w:b/>
          <w:lang w:eastAsia="zh-CN"/>
        </w:rPr>
        <w:t xml:space="preserve"> NR Uu BWP switching and NR V2X SL BWP re-configuration (if supported) are performed simultaneously</w:t>
      </w:r>
      <w:r>
        <w:rPr>
          <w:rFonts w:eastAsia="DengXian" w:hint="eastAsia"/>
          <w:b/>
          <w:lang w:eastAsia="zh-CN"/>
        </w:rPr>
        <w:t>.</w:t>
      </w:r>
    </w:p>
    <w:p w:rsidR="00304992" w:rsidRPr="00304992" w:rsidRDefault="00304992" w:rsidP="00304992">
      <w:pPr>
        <w:spacing w:beforeLines="50" w:before="120" w:afterLines="50" w:after="120"/>
        <w:jc w:val="both"/>
        <w:rPr>
          <w:rFonts w:eastAsia="DengXian"/>
          <w:b/>
          <w:lang w:eastAsia="zh-CN"/>
        </w:rPr>
      </w:pPr>
      <w:r w:rsidRPr="00304992">
        <w:rPr>
          <w:rFonts w:eastAsia="DengXian" w:hint="eastAsia"/>
          <w:b/>
          <w:lang w:eastAsia="zh-CN"/>
        </w:rPr>
        <w:t>Proposal 4: Do not define interruption requirements due to NR SL BWP re-configuration.</w:t>
      </w:r>
    </w:p>
    <w:p w:rsidR="005C5254" w:rsidRDefault="005C5254" w:rsidP="005C5254">
      <w:pPr>
        <w:pStyle w:val="1"/>
        <w:numPr>
          <w:ilvl w:val="0"/>
          <w:numId w:val="2"/>
        </w:numPr>
        <w:pBdr>
          <w:top w:val="single" w:sz="12" w:space="4" w:color="auto"/>
        </w:pBd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Reference</w:t>
      </w:r>
    </w:p>
    <w:p w:rsidR="007B4B0B" w:rsidRDefault="00D87D2A" w:rsidP="00B20145">
      <w:pPr>
        <w:spacing w:after="160"/>
        <w:ind w:rightChars="-687" w:right="-1374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[1]</w:t>
      </w:r>
      <w:r>
        <w:rPr>
          <w:rFonts w:eastAsiaTheme="minorEastAsia" w:hint="eastAsia"/>
          <w:lang w:eastAsia="zh-CN"/>
        </w:rPr>
        <w:tab/>
      </w:r>
      <w:r w:rsidRPr="00152E8A">
        <w:rPr>
          <w:rFonts w:eastAsiaTheme="minorEastAsia" w:hint="eastAsia"/>
        </w:rPr>
        <w:t>R</w:t>
      </w:r>
      <w:r w:rsidR="00E329C4">
        <w:rPr>
          <w:rFonts w:eastAsiaTheme="minorEastAsia" w:hint="eastAsia"/>
          <w:lang w:eastAsia="zh-CN"/>
        </w:rPr>
        <w:t>4</w:t>
      </w:r>
      <w:r w:rsidRPr="00152E8A">
        <w:rPr>
          <w:rFonts w:eastAsiaTheme="minorEastAsia" w:hint="eastAsia"/>
        </w:rPr>
        <w:t>-1</w:t>
      </w:r>
      <w:r w:rsidR="00DB142C">
        <w:rPr>
          <w:rFonts w:eastAsiaTheme="minorEastAsia" w:hint="eastAsia"/>
          <w:lang w:eastAsia="zh-CN"/>
        </w:rPr>
        <w:t>9</w:t>
      </w:r>
      <w:r w:rsidR="00784FD1">
        <w:rPr>
          <w:rFonts w:eastAsiaTheme="minorEastAsia" w:hint="eastAsia"/>
          <w:lang w:eastAsia="zh-CN"/>
        </w:rPr>
        <w:t>1</w:t>
      </w:r>
      <w:r w:rsidR="00784FD1">
        <w:rPr>
          <w:rFonts w:eastAsiaTheme="minorEastAsia" w:hint="eastAsia"/>
        </w:rPr>
        <w:t>2821</w:t>
      </w:r>
      <w:r w:rsidRPr="00CE7579">
        <w:rPr>
          <w:rFonts w:eastAsiaTheme="minorEastAsia" w:hint="eastAsia"/>
        </w:rPr>
        <w:t>,</w:t>
      </w:r>
      <w:r>
        <w:rPr>
          <w:rFonts w:eastAsiaTheme="minorEastAsia" w:hint="eastAsia"/>
        </w:rPr>
        <w:tab/>
      </w:r>
      <w:r w:rsidR="00784FD1" w:rsidRPr="00784FD1">
        <w:rPr>
          <w:rFonts w:eastAsiaTheme="minorEastAsia"/>
        </w:rPr>
        <w:t>Ad hoc minutes for NR V2X RRM</w:t>
      </w:r>
      <w:r w:rsidR="00B20145" w:rsidRPr="00784FD1">
        <w:rPr>
          <w:rFonts w:eastAsiaTheme="minorEastAsia" w:hint="eastAsia"/>
        </w:rPr>
        <w:t xml:space="preserve">, </w:t>
      </w:r>
      <w:r w:rsidR="00784FD1">
        <w:rPr>
          <w:rFonts w:eastAsiaTheme="minorEastAsia" w:hint="eastAsia"/>
          <w:lang w:eastAsia="zh-CN"/>
        </w:rPr>
        <w:tab/>
      </w:r>
      <w:r w:rsidR="00784FD1">
        <w:rPr>
          <w:rFonts w:eastAsiaTheme="minorEastAsia" w:hint="eastAsia"/>
        </w:rPr>
        <w:t>LGE</w:t>
      </w:r>
    </w:p>
    <w:p w:rsidR="00DA4430" w:rsidRDefault="00DA4430" w:rsidP="00DA4430">
      <w:pPr>
        <w:spacing w:after="160"/>
        <w:ind w:rightChars="-687" w:right="-1374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[2]</w:t>
      </w:r>
      <w:r>
        <w:rPr>
          <w:rFonts w:eastAsiaTheme="minorEastAsia" w:hint="eastAsia"/>
          <w:lang w:eastAsia="zh-CN"/>
        </w:rPr>
        <w:tab/>
      </w:r>
      <w:r w:rsidRPr="00152E8A">
        <w:rPr>
          <w:rFonts w:eastAsiaTheme="minorEastAsia" w:hint="eastAsia"/>
        </w:rPr>
        <w:t>R</w:t>
      </w:r>
      <w:r w:rsidR="00784FD1">
        <w:rPr>
          <w:rFonts w:eastAsiaTheme="minorEastAsia" w:hint="eastAsia"/>
          <w:lang w:eastAsia="zh-CN"/>
        </w:rPr>
        <w:t>4</w:t>
      </w:r>
      <w:r w:rsidRPr="00152E8A">
        <w:rPr>
          <w:rFonts w:eastAsiaTheme="minorEastAsia" w:hint="eastAsia"/>
        </w:rPr>
        <w:t>-1</w:t>
      </w:r>
      <w:r>
        <w:rPr>
          <w:rFonts w:eastAsiaTheme="minorEastAsia" w:hint="eastAsia"/>
          <w:lang w:eastAsia="zh-CN"/>
        </w:rPr>
        <w:t>9</w:t>
      </w:r>
      <w:r w:rsidR="00784FD1">
        <w:rPr>
          <w:rFonts w:eastAsiaTheme="minorEastAsia" w:hint="eastAsia"/>
          <w:lang w:eastAsia="zh-CN"/>
        </w:rPr>
        <w:t>12708</w:t>
      </w:r>
      <w:r w:rsidRPr="00CE7579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ab/>
      </w:r>
      <w:r w:rsidR="00784FD1" w:rsidRPr="00784FD1">
        <w:rPr>
          <w:rFonts w:eastAsiaTheme="minorEastAsia"/>
        </w:rPr>
        <w:t>WF on NR V2X RRM requirement</w:t>
      </w:r>
      <w:r w:rsidR="00784FD1">
        <w:rPr>
          <w:rFonts w:eastAsiaTheme="minorEastAsia" w:hint="eastAsia"/>
        </w:rPr>
        <w:t>,</w:t>
      </w:r>
      <w:r w:rsidR="00784FD1">
        <w:rPr>
          <w:rFonts w:eastAsiaTheme="minorEastAsia" w:hint="eastAsia"/>
          <w:lang w:eastAsia="zh-CN"/>
        </w:rPr>
        <w:tab/>
      </w:r>
      <w:r w:rsidR="00784FD1">
        <w:rPr>
          <w:rFonts w:eastAsiaTheme="minorEastAsia" w:hint="eastAsia"/>
          <w:lang w:eastAsia="zh-CN"/>
        </w:rPr>
        <w:tab/>
        <w:t>LGE, MediaTek</w:t>
      </w:r>
    </w:p>
    <w:p w:rsidR="00DA4430" w:rsidRPr="00E24E17" w:rsidRDefault="00304992" w:rsidP="00B20145">
      <w:pPr>
        <w:spacing w:after="160"/>
        <w:ind w:rightChars="-687" w:right="-1374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[3]</w:t>
      </w:r>
      <w:r>
        <w:rPr>
          <w:rFonts w:eastAsiaTheme="minorEastAsia" w:hint="eastAsia"/>
          <w:lang w:eastAsia="zh-CN"/>
        </w:rPr>
        <w:tab/>
      </w:r>
      <w:r w:rsidRPr="00152E8A">
        <w:rPr>
          <w:rFonts w:eastAsiaTheme="minorEastAsia" w:hint="eastAsia"/>
        </w:rPr>
        <w:t>R</w:t>
      </w:r>
      <w:r w:rsidR="00784FD1">
        <w:rPr>
          <w:rFonts w:eastAsiaTheme="minorEastAsia" w:hint="eastAsia"/>
          <w:lang w:eastAsia="zh-CN"/>
        </w:rPr>
        <w:t>4</w:t>
      </w:r>
      <w:r w:rsidRPr="00152E8A">
        <w:rPr>
          <w:rFonts w:eastAsiaTheme="minorEastAsia" w:hint="eastAsia"/>
        </w:rPr>
        <w:t>-1</w:t>
      </w:r>
      <w:r>
        <w:rPr>
          <w:rFonts w:eastAsiaTheme="minorEastAsia" w:hint="eastAsia"/>
          <w:lang w:eastAsia="zh-CN"/>
        </w:rPr>
        <w:t>9</w:t>
      </w:r>
      <w:r w:rsidR="00784FD1">
        <w:rPr>
          <w:rFonts w:eastAsiaTheme="minorEastAsia" w:hint="eastAsia"/>
          <w:lang w:eastAsia="zh-CN"/>
        </w:rPr>
        <w:t>10542</w:t>
      </w:r>
      <w:r w:rsidRPr="00CE7579">
        <w:rPr>
          <w:rFonts w:eastAsiaTheme="minorEastAsia" w:hint="eastAsia"/>
        </w:rPr>
        <w:t>,</w:t>
      </w:r>
      <w:r>
        <w:rPr>
          <w:rFonts w:eastAsiaTheme="minorEastAsia" w:hint="eastAsia"/>
        </w:rPr>
        <w:tab/>
      </w:r>
      <w:r w:rsidRPr="00304992">
        <w:rPr>
          <w:rFonts w:eastAsiaTheme="minorEastAsia"/>
        </w:rPr>
        <w:t>LS on sidelink BWP reconfiguration on ITS band</w:t>
      </w:r>
      <w:r w:rsidRPr="00E24E17">
        <w:rPr>
          <w:rFonts w:eastAsiaTheme="minorEastAsia" w:hint="eastAsia"/>
        </w:rPr>
        <w:t xml:space="preserve">, </w:t>
      </w:r>
      <w:r w:rsidR="00784FD1">
        <w:rPr>
          <w:rFonts w:eastAsiaTheme="minorEastAsia" w:hint="eastAsia"/>
          <w:lang w:eastAsia="zh-CN"/>
        </w:rPr>
        <w:tab/>
      </w:r>
      <w:r>
        <w:rPr>
          <w:rFonts w:eastAsiaTheme="minorEastAsia" w:hint="eastAsia"/>
        </w:rPr>
        <w:t>R</w:t>
      </w:r>
      <w:r>
        <w:rPr>
          <w:rFonts w:eastAsiaTheme="minorEastAsia" w:hint="eastAsia"/>
          <w:lang w:eastAsia="zh-CN"/>
        </w:rPr>
        <w:t>AN4</w:t>
      </w:r>
      <w:r>
        <w:rPr>
          <w:rFonts w:eastAsiaTheme="minorEastAsia" w:hint="eastAsia"/>
          <w:lang w:val="en-US" w:eastAsia="zh-CN"/>
        </w:rPr>
        <w:t xml:space="preserve"> MediaTek</w:t>
      </w:r>
    </w:p>
    <w:sectPr w:rsidR="00DA4430" w:rsidRPr="00E24E17" w:rsidSect="001A78D1">
      <w:pgSz w:w="12240" w:h="15840"/>
      <w:pgMar w:top="1440" w:right="1467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20B" w:rsidRDefault="0083420B" w:rsidP="005C5254">
      <w:pPr>
        <w:spacing w:after="0"/>
      </w:pPr>
      <w:r>
        <w:separator/>
      </w:r>
    </w:p>
  </w:endnote>
  <w:endnote w:type="continuationSeparator" w:id="0">
    <w:p w:rsidR="0083420B" w:rsidRDefault="0083420B" w:rsidP="005C52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宋体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20B" w:rsidRDefault="0083420B" w:rsidP="005C5254">
      <w:pPr>
        <w:spacing w:after="0"/>
      </w:pPr>
      <w:r>
        <w:separator/>
      </w:r>
    </w:p>
  </w:footnote>
  <w:footnote w:type="continuationSeparator" w:id="0">
    <w:p w:rsidR="0083420B" w:rsidRDefault="0083420B" w:rsidP="005C52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F24E0"/>
    <w:multiLevelType w:val="hybridMultilevel"/>
    <w:tmpl w:val="BA640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884683"/>
    <w:multiLevelType w:val="hybridMultilevel"/>
    <w:tmpl w:val="908E0AF2"/>
    <w:lvl w:ilvl="0" w:tplc="24540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3C0628">
      <w:start w:val="33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430C770">
      <w:start w:val="333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6244C74">
      <w:start w:val="3338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206C0F4">
      <w:start w:val="3338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FFDA02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44F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260F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0E0D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2DA7128"/>
    <w:multiLevelType w:val="hybridMultilevel"/>
    <w:tmpl w:val="CAEEA43A"/>
    <w:lvl w:ilvl="0" w:tplc="C5722B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FA14D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BA9BE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70A48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1A84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04C03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7C9E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F6EFE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003C9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6160BD0"/>
    <w:multiLevelType w:val="hybridMultilevel"/>
    <w:tmpl w:val="9EE646CE"/>
    <w:lvl w:ilvl="0" w:tplc="3828D652">
      <w:numFmt w:val="bullet"/>
      <w:lvlText w:val="-"/>
      <w:lvlJc w:val="left"/>
      <w:pPr>
        <w:ind w:left="835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12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5" w:hanging="420"/>
      </w:pPr>
      <w:rPr>
        <w:rFonts w:ascii="Wingdings" w:hAnsi="Wingdings" w:hint="default"/>
      </w:rPr>
    </w:lvl>
  </w:abstractNum>
  <w:abstractNum w:abstractNumId="4">
    <w:nsid w:val="1A403988"/>
    <w:multiLevelType w:val="hybridMultilevel"/>
    <w:tmpl w:val="B950D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921A52"/>
    <w:multiLevelType w:val="hybridMultilevel"/>
    <w:tmpl w:val="E480C624"/>
    <w:lvl w:ilvl="0" w:tplc="D57C7B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08EF26">
      <w:start w:val="1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0DF14">
      <w:start w:val="1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76C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BE5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646B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220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427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C1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01F76F8"/>
    <w:multiLevelType w:val="hybridMultilevel"/>
    <w:tmpl w:val="9364E4A6"/>
    <w:lvl w:ilvl="0" w:tplc="3CBE98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8EBF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02F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46CF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705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EE1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CA47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6E78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F2E7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9F6B55"/>
    <w:multiLevelType w:val="hybridMultilevel"/>
    <w:tmpl w:val="E828F89A"/>
    <w:lvl w:ilvl="0" w:tplc="D7381584">
      <w:start w:val="2017"/>
      <w:numFmt w:val="bullet"/>
      <w:lvlText w:val="-"/>
      <w:lvlJc w:val="left"/>
      <w:pPr>
        <w:ind w:left="52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20"/>
      </w:pPr>
      <w:rPr>
        <w:rFonts w:ascii="Wingdings" w:hAnsi="Wingdings" w:hint="default"/>
      </w:rPr>
    </w:lvl>
  </w:abstractNum>
  <w:abstractNum w:abstractNumId="9">
    <w:nsid w:val="2BBD2509"/>
    <w:multiLevelType w:val="hybridMultilevel"/>
    <w:tmpl w:val="059EC8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A3D016B"/>
    <w:multiLevelType w:val="hybridMultilevel"/>
    <w:tmpl w:val="1EDAD6CC"/>
    <w:lvl w:ilvl="0" w:tplc="D458B8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8EA7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B8E9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8A62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9088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B05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E05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40A1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9CC5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ECF4257"/>
    <w:multiLevelType w:val="hybridMultilevel"/>
    <w:tmpl w:val="9F46CEE4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2">
    <w:nsid w:val="3F8349F3"/>
    <w:multiLevelType w:val="hybridMultilevel"/>
    <w:tmpl w:val="5D1A2F90"/>
    <w:lvl w:ilvl="0" w:tplc="0EF4027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4282A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FE92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5494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2D7D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4C1B5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A6327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FE5D8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02FA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1D84774"/>
    <w:multiLevelType w:val="hybridMultilevel"/>
    <w:tmpl w:val="7DEE9F58"/>
    <w:lvl w:ilvl="0" w:tplc="9F6EC370">
      <w:start w:val="1"/>
      <w:numFmt w:val="decimal"/>
      <w:lvlText w:val="%1)"/>
      <w:lvlJc w:val="left"/>
      <w:pPr>
        <w:ind w:left="400" w:hanging="400"/>
      </w:pPr>
      <w:rPr>
        <w:rFonts w:ascii="Times New Roman" w:eastAsiaTheme="minorEastAsia" w:hAnsi="Times New Roman" w:cstheme="minorBidi"/>
      </w:rPr>
    </w:lvl>
    <w:lvl w:ilvl="1" w:tplc="8E76E818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2" w:tplc="427C16A2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3" w:tplc="00A4DAF4">
      <w:numFmt w:val="bullet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</w:rPr>
    </w:lvl>
    <w:lvl w:ilvl="4" w:tplc="E604ABE0">
      <w:start w:val="1"/>
      <w:numFmt w:val="bullet"/>
      <w:lvlText w:val="•"/>
      <w:lvlJc w:val="left"/>
      <w:pPr>
        <w:ind w:left="2000" w:hanging="400"/>
      </w:pPr>
      <w:rPr>
        <w:rFonts w:ascii="宋体" w:eastAsia="Times New Roman" w:hAnsi="宋体" w:cs="Times New Roman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>
    <w:nsid w:val="446D425B"/>
    <w:multiLevelType w:val="hybridMultilevel"/>
    <w:tmpl w:val="ADD076B8"/>
    <w:lvl w:ilvl="0" w:tplc="EB32A1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6C98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9CC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3A68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3C2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6808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FA9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AC4D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4A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5C60156"/>
    <w:multiLevelType w:val="hybridMultilevel"/>
    <w:tmpl w:val="C0F88160"/>
    <w:lvl w:ilvl="0" w:tplc="D25497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24C965A">
      <w:start w:val="580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754E8F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28A2E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494DE2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37218A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B2C24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810030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21EB22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6">
    <w:nsid w:val="47D90D93"/>
    <w:multiLevelType w:val="hybridMultilevel"/>
    <w:tmpl w:val="C93EEFF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B5656E7"/>
    <w:multiLevelType w:val="hybridMultilevel"/>
    <w:tmpl w:val="392253B2"/>
    <w:lvl w:ilvl="0" w:tplc="2E6C4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00302C">
      <w:start w:val="31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A304A">
      <w:start w:val="31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2E7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702C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30F9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5C62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905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E85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0953771"/>
    <w:multiLevelType w:val="hybridMultilevel"/>
    <w:tmpl w:val="59103074"/>
    <w:lvl w:ilvl="0" w:tplc="5D8881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E45DC">
      <w:start w:val="26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ACA76">
      <w:start w:val="26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3EFC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081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868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FC9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6C18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2257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40E587A"/>
    <w:multiLevelType w:val="hybridMultilevel"/>
    <w:tmpl w:val="0CCE7D54"/>
    <w:lvl w:ilvl="0" w:tplc="A09ADF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C23E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48D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BA27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4B3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27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EEA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26A7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C0F9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6D27DD2"/>
    <w:multiLevelType w:val="hybridMultilevel"/>
    <w:tmpl w:val="476C518A"/>
    <w:lvl w:ilvl="0" w:tplc="1D5A705C">
      <w:start w:val="2018"/>
      <w:numFmt w:val="bullet"/>
      <w:lvlText w:val="-"/>
      <w:lvlJc w:val="left"/>
      <w:pPr>
        <w:ind w:left="42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EDF55A3"/>
    <w:multiLevelType w:val="hybridMultilevel"/>
    <w:tmpl w:val="3A3C89EE"/>
    <w:lvl w:ilvl="0" w:tplc="DCD6A9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46DA1C">
      <w:start w:val="29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34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BA53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BAD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58B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A8A7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5CD0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380D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C7B73"/>
    <w:multiLevelType w:val="hybridMultilevel"/>
    <w:tmpl w:val="91ECA9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F864967"/>
    <w:multiLevelType w:val="hybridMultilevel"/>
    <w:tmpl w:val="595EEB5C"/>
    <w:lvl w:ilvl="0" w:tplc="E2FC5D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F4F250">
      <w:start w:val="242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2AAE7A0">
      <w:start w:val="242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D52C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EC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E2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04A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82D7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5487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6">
    <w:nsid w:val="73346E38"/>
    <w:multiLevelType w:val="hybridMultilevel"/>
    <w:tmpl w:val="70E6BCAA"/>
    <w:lvl w:ilvl="0" w:tplc="5ED6D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6D7B6">
      <w:start w:val="29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D294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BCC6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894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4A9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F83A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FCEF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846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6F735B9"/>
    <w:multiLevelType w:val="hybridMultilevel"/>
    <w:tmpl w:val="74B2359E"/>
    <w:lvl w:ilvl="0" w:tplc="36666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8EE3E4">
      <w:start w:val="39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A86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B072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920C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E7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0C91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2D9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4C4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7332543"/>
    <w:multiLevelType w:val="hybridMultilevel"/>
    <w:tmpl w:val="51FA6C6E"/>
    <w:lvl w:ilvl="0" w:tplc="EB2EC46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AAC6266"/>
    <w:multiLevelType w:val="hybridMultilevel"/>
    <w:tmpl w:val="4510E342"/>
    <w:lvl w:ilvl="0" w:tplc="02EC7FF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9E889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6C246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FC9B2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66DC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24FC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9265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BA75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A6431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CE53941"/>
    <w:multiLevelType w:val="hybridMultilevel"/>
    <w:tmpl w:val="408E16B4"/>
    <w:lvl w:ilvl="0" w:tplc="534AA5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8A11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143C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0645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6C4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962E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CE3A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0602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D6E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E3E65EA"/>
    <w:multiLevelType w:val="hybridMultilevel"/>
    <w:tmpl w:val="2D2C4682"/>
    <w:lvl w:ilvl="0" w:tplc="3FC602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B6F0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26B7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5E7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23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C6D9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CEA2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6C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E4A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5"/>
  </w:num>
  <w:num w:numId="2">
    <w:abstractNumId w:val="22"/>
  </w:num>
  <w:num w:numId="3">
    <w:abstractNumId w:val="23"/>
  </w:num>
  <w:num w:numId="4">
    <w:abstractNumId w:val="28"/>
  </w:num>
  <w:num w:numId="5">
    <w:abstractNumId w:val="18"/>
  </w:num>
  <w:num w:numId="6">
    <w:abstractNumId w:val="17"/>
  </w:num>
  <w:num w:numId="7">
    <w:abstractNumId w:val="5"/>
  </w:num>
  <w:num w:numId="8">
    <w:abstractNumId w:val="31"/>
  </w:num>
  <w:num w:numId="9">
    <w:abstractNumId w:val="10"/>
  </w:num>
  <w:num w:numId="10">
    <w:abstractNumId w:val="4"/>
  </w:num>
  <w:num w:numId="11">
    <w:abstractNumId w:val="14"/>
  </w:num>
  <w:num w:numId="12">
    <w:abstractNumId w:val="0"/>
  </w:num>
  <w:num w:numId="13">
    <w:abstractNumId w:val="8"/>
  </w:num>
  <w:num w:numId="14">
    <w:abstractNumId w:val="30"/>
  </w:num>
  <w:num w:numId="15">
    <w:abstractNumId w:val="15"/>
  </w:num>
  <w:num w:numId="16">
    <w:abstractNumId w:val="2"/>
  </w:num>
  <w:num w:numId="17">
    <w:abstractNumId w:val="27"/>
  </w:num>
  <w:num w:numId="18">
    <w:abstractNumId w:val="26"/>
  </w:num>
  <w:num w:numId="19">
    <w:abstractNumId w:val="21"/>
  </w:num>
  <w:num w:numId="20">
    <w:abstractNumId w:val="6"/>
  </w:num>
  <w:num w:numId="21">
    <w:abstractNumId w:val="1"/>
  </w:num>
  <w:num w:numId="22">
    <w:abstractNumId w:val="24"/>
  </w:num>
  <w:num w:numId="23">
    <w:abstractNumId w:val="16"/>
  </w:num>
  <w:num w:numId="24">
    <w:abstractNumId w:val="9"/>
  </w:num>
  <w:num w:numId="25">
    <w:abstractNumId w:val="20"/>
  </w:num>
  <w:num w:numId="26">
    <w:abstractNumId w:val="7"/>
  </w:num>
  <w:num w:numId="27">
    <w:abstractNumId w:val="11"/>
  </w:num>
  <w:num w:numId="28">
    <w:abstractNumId w:val="19"/>
  </w:num>
  <w:num w:numId="29">
    <w:abstractNumId w:val="3"/>
  </w:num>
  <w:num w:numId="30">
    <w:abstractNumId w:val="29"/>
  </w:num>
  <w:num w:numId="31">
    <w:abstractNumId w:val="12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A99"/>
    <w:rsid w:val="000031D6"/>
    <w:rsid w:val="00003E45"/>
    <w:rsid w:val="000220E9"/>
    <w:rsid w:val="00036BBA"/>
    <w:rsid w:val="00046209"/>
    <w:rsid w:val="00051CE4"/>
    <w:rsid w:val="00053CEA"/>
    <w:rsid w:val="00054BE1"/>
    <w:rsid w:val="000705AE"/>
    <w:rsid w:val="000848DC"/>
    <w:rsid w:val="000904C6"/>
    <w:rsid w:val="000A677D"/>
    <w:rsid w:val="000B1076"/>
    <w:rsid w:val="000B2876"/>
    <w:rsid w:val="000C1DB3"/>
    <w:rsid w:val="000E04BB"/>
    <w:rsid w:val="000E0C46"/>
    <w:rsid w:val="000E5B7A"/>
    <w:rsid w:val="000F1579"/>
    <w:rsid w:val="00102B1E"/>
    <w:rsid w:val="00126EAF"/>
    <w:rsid w:val="00130A62"/>
    <w:rsid w:val="00140013"/>
    <w:rsid w:val="0014260E"/>
    <w:rsid w:val="00147E16"/>
    <w:rsid w:val="00157118"/>
    <w:rsid w:val="0016157B"/>
    <w:rsid w:val="001615B6"/>
    <w:rsid w:val="00162D12"/>
    <w:rsid w:val="0016456D"/>
    <w:rsid w:val="001669D2"/>
    <w:rsid w:val="0017056D"/>
    <w:rsid w:val="00171EEB"/>
    <w:rsid w:val="00173DED"/>
    <w:rsid w:val="001A61EF"/>
    <w:rsid w:val="001A78D1"/>
    <w:rsid w:val="001B5DB7"/>
    <w:rsid w:val="001C1FD6"/>
    <w:rsid w:val="001D04B8"/>
    <w:rsid w:val="001E04F3"/>
    <w:rsid w:val="001E1B90"/>
    <w:rsid w:val="001E21FA"/>
    <w:rsid w:val="001F0DF8"/>
    <w:rsid w:val="001F2B33"/>
    <w:rsid w:val="002029C4"/>
    <w:rsid w:val="002049D1"/>
    <w:rsid w:val="00221C9B"/>
    <w:rsid w:val="00225EC4"/>
    <w:rsid w:val="00232802"/>
    <w:rsid w:val="00263680"/>
    <w:rsid w:val="002655AC"/>
    <w:rsid w:val="00271487"/>
    <w:rsid w:val="00272636"/>
    <w:rsid w:val="0028464B"/>
    <w:rsid w:val="002915FB"/>
    <w:rsid w:val="00295FE0"/>
    <w:rsid w:val="0029682B"/>
    <w:rsid w:val="002A556E"/>
    <w:rsid w:val="002A55BA"/>
    <w:rsid w:val="002A7CDC"/>
    <w:rsid w:val="002C058A"/>
    <w:rsid w:val="002E2D25"/>
    <w:rsid w:val="002F5861"/>
    <w:rsid w:val="002F773C"/>
    <w:rsid w:val="00304992"/>
    <w:rsid w:val="00312B2D"/>
    <w:rsid w:val="003324D5"/>
    <w:rsid w:val="00334747"/>
    <w:rsid w:val="00367408"/>
    <w:rsid w:val="00386AB5"/>
    <w:rsid w:val="00392624"/>
    <w:rsid w:val="003B3C2C"/>
    <w:rsid w:val="003C25F1"/>
    <w:rsid w:val="003C5094"/>
    <w:rsid w:val="003C56F2"/>
    <w:rsid w:val="003E075C"/>
    <w:rsid w:val="003F705D"/>
    <w:rsid w:val="00406D8C"/>
    <w:rsid w:val="00407A50"/>
    <w:rsid w:val="00407FE9"/>
    <w:rsid w:val="004117C8"/>
    <w:rsid w:val="00427E62"/>
    <w:rsid w:val="004531ED"/>
    <w:rsid w:val="00476A4B"/>
    <w:rsid w:val="004C3602"/>
    <w:rsid w:val="004E344B"/>
    <w:rsid w:val="004E6335"/>
    <w:rsid w:val="004F32E3"/>
    <w:rsid w:val="005079C1"/>
    <w:rsid w:val="00513DB6"/>
    <w:rsid w:val="00514F5C"/>
    <w:rsid w:val="005313DE"/>
    <w:rsid w:val="00552F63"/>
    <w:rsid w:val="0056110C"/>
    <w:rsid w:val="00563E2E"/>
    <w:rsid w:val="00597A26"/>
    <w:rsid w:val="005B5D03"/>
    <w:rsid w:val="005C1FA7"/>
    <w:rsid w:val="005C4324"/>
    <w:rsid w:val="005C5254"/>
    <w:rsid w:val="005F5B21"/>
    <w:rsid w:val="00600D29"/>
    <w:rsid w:val="00612530"/>
    <w:rsid w:val="00615F52"/>
    <w:rsid w:val="006164F6"/>
    <w:rsid w:val="00621047"/>
    <w:rsid w:val="00651ECD"/>
    <w:rsid w:val="006801AE"/>
    <w:rsid w:val="00687F6C"/>
    <w:rsid w:val="006B5578"/>
    <w:rsid w:val="006C27DC"/>
    <w:rsid w:val="006D0A0E"/>
    <w:rsid w:val="006D1C05"/>
    <w:rsid w:val="006E1B4C"/>
    <w:rsid w:val="006F3272"/>
    <w:rsid w:val="007243A3"/>
    <w:rsid w:val="00725667"/>
    <w:rsid w:val="00730B4D"/>
    <w:rsid w:val="007364E4"/>
    <w:rsid w:val="00736562"/>
    <w:rsid w:val="00737BFA"/>
    <w:rsid w:val="00761C0B"/>
    <w:rsid w:val="00764BB6"/>
    <w:rsid w:val="00767D5E"/>
    <w:rsid w:val="00770D2E"/>
    <w:rsid w:val="00784A2B"/>
    <w:rsid w:val="00784FD1"/>
    <w:rsid w:val="007A1FB4"/>
    <w:rsid w:val="007B266C"/>
    <w:rsid w:val="007B28DD"/>
    <w:rsid w:val="007B3F45"/>
    <w:rsid w:val="007B4B0B"/>
    <w:rsid w:val="007C5919"/>
    <w:rsid w:val="007D5D2C"/>
    <w:rsid w:val="007F166A"/>
    <w:rsid w:val="008035C0"/>
    <w:rsid w:val="00811B84"/>
    <w:rsid w:val="008219DF"/>
    <w:rsid w:val="00826552"/>
    <w:rsid w:val="008336FC"/>
    <w:rsid w:val="0083420B"/>
    <w:rsid w:val="00841FCA"/>
    <w:rsid w:val="00853CD7"/>
    <w:rsid w:val="008606FB"/>
    <w:rsid w:val="00874520"/>
    <w:rsid w:val="00880E35"/>
    <w:rsid w:val="00891783"/>
    <w:rsid w:val="008927E5"/>
    <w:rsid w:val="008A6524"/>
    <w:rsid w:val="008E4AA2"/>
    <w:rsid w:val="008E57A8"/>
    <w:rsid w:val="008F2066"/>
    <w:rsid w:val="009001E7"/>
    <w:rsid w:val="00900F49"/>
    <w:rsid w:val="00903978"/>
    <w:rsid w:val="0090515B"/>
    <w:rsid w:val="00960E92"/>
    <w:rsid w:val="00964085"/>
    <w:rsid w:val="00970925"/>
    <w:rsid w:val="00993F37"/>
    <w:rsid w:val="009A1040"/>
    <w:rsid w:val="009B6F69"/>
    <w:rsid w:val="009C3153"/>
    <w:rsid w:val="009C3806"/>
    <w:rsid w:val="009C548C"/>
    <w:rsid w:val="009C6E50"/>
    <w:rsid w:val="009C7A46"/>
    <w:rsid w:val="009D0C05"/>
    <w:rsid w:val="009D1579"/>
    <w:rsid w:val="009F46DB"/>
    <w:rsid w:val="00A000B4"/>
    <w:rsid w:val="00A04557"/>
    <w:rsid w:val="00A17275"/>
    <w:rsid w:val="00A21622"/>
    <w:rsid w:val="00A21664"/>
    <w:rsid w:val="00A42A7A"/>
    <w:rsid w:val="00A60BBF"/>
    <w:rsid w:val="00A64DBF"/>
    <w:rsid w:val="00A66102"/>
    <w:rsid w:val="00A8594E"/>
    <w:rsid w:val="00A930CA"/>
    <w:rsid w:val="00AB00D6"/>
    <w:rsid w:val="00AB3349"/>
    <w:rsid w:val="00AC41F7"/>
    <w:rsid w:val="00AC527C"/>
    <w:rsid w:val="00AC6E51"/>
    <w:rsid w:val="00AD01BE"/>
    <w:rsid w:val="00AF5401"/>
    <w:rsid w:val="00B0048F"/>
    <w:rsid w:val="00B01626"/>
    <w:rsid w:val="00B20145"/>
    <w:rsid w:val="00B42C63"/>
    <w:rsid w:val="00B47FF8"/>
    <w:rsid w:val="00B6084D"/>
    <w:rsid w:val="00B723C4"/>
    <w:rsid w:val="00B743A5"/>
    <w:rsid w:val="00B77EB7"/>
    <w:rsid w:val="00BA0632"/>
    <w:rsid w:val="00BB0589"/>
    <w:rsid w:val="00BB14FB"/>
    <w:rsid w:val="00BC0DEC"/>
    <w:rsid w:val="00BC221C"/>
    <w:rsid w:val="00BD09DC"/>
    <w:rsid w:val="00BD1633"/>
    <w:rsid w:val="00BE0A51"/>
    <w:rsid w:val="00BE7A7A"/>
    <w:rsid w:val="00C02977"/>
    <w:rsid w:val="00C0481D"/>
    <w:rsid w:val="00C11130"/>
    <w:rsid w:val="00C24C35"/>
    <w:rsid w:val="00C31782"/>
    <w:rsid w:val="00C370BF"/>
    <w:rsid w:val="00C41084"/>
    <w:rsid w:val="00C57C57"/>
    <w:rsid w:val="00C57EB7"/>
    <w:rsid w:val="00C7096F"/>
    <w:rsid w:val="00C710B6"/>
    <w:rsid w:val="00C83249"/>
    <w:rsid w:val="00CA1C06"/>
    <w:rsid w:val="00CA214F"/>
    <w:rsid w:val="00CB12B0"/>
    <w:rsid w:val="00CF096A"/>
    <w:rsid w:val="00CF47E8"/>
    <w:rsid w:val="00CF6D18"/>
    <w:rsid w:val="00D0034E"/>
    <w:rsid w:val="00D02B81"/>
    <w:rsid w:val="00D069E6"/>
    <w:rsid w:val="00D14825"/>
    <w:rsid w:val="00D20FBD"/>
    <w:rsid w:val="00D22DF7"/>
    <w:rsid w:val="00D258D5"/>
    <w:rsid w:val="00D30034"/>
    <w:rsid w:val="00D4708E"/>
    <w:rsid w:val="00D4760A"/>
    <w:rsid w:val="00D47D08"/>
    <w:rsid w:val="00D51EC0"/>
    <w:rsid w:val="00D567DE"/>
    <w:rsid w:val="00D86D0A"/>
    <w:rsid w:val="00D87D2A"/>
    <w:rsid w:val="00DA4430"/>
    <w:rsid w:val="00DA47A9"/>
    <w:rsid w:val="00DB142C"/>
    <w:rsid w:val="00DC0FCD"/>
    <w:rsid w:val="00DF66A4"/>
    <w:rsid w:val="00E05A04"/>
    <w:rsid w:val="00E12C28"/>
    <w:rsid w:val="00E24E17"/>
    <w:rsid w:val="00E30A5E"/>
    <w:rsid w:val="00E31398"/>
    <w:rsid w:val="00E329C4"/>
    <w:rsid w:val="00E356FE"/>
    <w:rsid w:val="00E661EF"/>
    <w:rsid w:val="00E71264"/>
    <w:rsid w:val="00E76901"/>
    <w:rsid w:val="00E804B4"/>
    <w:rsid w:val="00E85C56"/>
    <w:rsid w:val="00E86A99"/>
    <w:rsid w:val="00E90A9F"/>
    <w:rsid w:val="00E957CD"/>
    <w:rsid w:val="00EA25B5"/>
    <w:rsid w:val="00EB5CC7"/>
    <w:rsid w:val="00EB6F89"/>
    <w:rsid w:val="00ED7D07"/>
    <w:rsid w:val="00EF7817"/>
    <w:rsid w:val="00F16C92"/>
    <w:rsid w:val="00F20055"/>
    <w:rsid w:val="00F3030E"/>
    <w:rsid w:val="00F33080"/>
    <w:rsid w:val="00F800F9"/>
    <w:rsid w:val="00F830EE"/>
    <w:rsid w:val="00FB0499"/>
    <w:rsid w:val="00FB1D41"/>
    <w:rsid w:val="00FB7CC6"/>
    <w:rsid w:val="00FF0958"/>
    <w:rsid w:val="00FF2DA5"/>
    <w:rsid w:val="00FF3F88"/>
    <w:rsid w:val="00FF5267"/>
    <w:rsid w:val="00FF7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5C525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125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C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5C5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5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5C5254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,Lista1,清單段落1,列出段落1,中等深浅网格 1 - 着色 21,列表段落,R4_Bullet,¥¡¡¡¡ì¬º¥¹¥È¶ÎÂä,ÁÐ³ö¶ÎÂä,列表段落1,—ño’i—Ž,¥ê¥¹¥È¶ÎÂä,1st level - Bullet List Paragraph,Lettre d'introduction,Paragrafo elenco,Normal bullet 2"/>
    <w:basedOn w:val="a"/>
    <w:link w:val="Char1"/>
    <w:uiPriority w:val="34"/>
    <w:qFormat/>
    <w:rsid w:val="005C5254"/>
    <w:pPr>
      <w:ind w:left="720"/>
      <w:contextualSpacing/>
    </w:pPr>
  </w:style>
  <w:style w:type="character" w:customStyle="1" w:styleId="Char1">
    <w:name w:val="列出段落 Char"/>
    <w:aliases w:val="- Bullets Char,목록 단락 Char,?? ?? Char,????? Char,???? Char,リスト段落 Char,Lista1 Char,清單段落1 Char,列出段落1 Char,中等深浅网格 1 - 着色 21 Char,列表段落 Char,R4_Bullet Char,¥¡¡¡¡ì¬º¥¹¥È¶ÎÂä Char,ÁÐ³ö¶ÎÂä Char,列表段落1 Char,—ño’i—Ž Char,¥ê¥¹¥È¶ÎÂä Char"/>
    <w:link w:val="a5"/>
    <w:uiPriority w:val="34"/>
    <w:qFormat/>
    <w:locked/>
    <w:rsid w:val="005C525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4Char">
    <w:name w:val="标题 4 Char"/>
    <w:basedOn w:val="a0"/>
    <w:link w:val="4"/>
    <w:uiPriority w:val="9"/>
    <w:semiHidden/>
    <w:rsid w:val="006125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ko-KR"/>
    </w:rPr>
  </w:style>
  <w:style w:type="paragraph" w:customStyle="1" w:styleId="B1">
    <w:name w:val="B1"/>
    <w:basedOn w:val="a"/>
    <w:link w:val="B1Char"/>
    <w:qFormat/>
    <w:rsid w:val="00612530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character" w:customStyle="1" w:styleId="B1Char">
    <w:name w:val="B1 Char"/>
    <w:link w:val="B1"/>
    <w:rsid w:val="0061253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,cap Char,Caption Char1 Char,cap Char Char1,Caption Char Char1 Char,cap Char2,3GPP Caption Table,Ca"/>
    <w:basedOn w:val="a"/>
    <w:next w:val="a"/>
    <w:link w:val="Char2"/>
    <w:unhideWhenUsed/>
    <w:qFormat/>
    <w:rsid w:val="001B5DB7"/>
    <w:rPr>
      <w:rFonts w:asciiTheme="majorHAnsi" w:eastAsia="黑体" w:hAnsiTheme="majorHAnsi" w:cstheme="majorBidi"/>
    </w:rPr>
  </w:style>
  <w:style w:type="paragraph" w:styleId="a7">
    <w:name w:val="Balloon Text"/>
    <w:basedOn w:val="a"/>
    <w:link w:val="Char3"/>
    <w:uiPriority w:val="99"/>
    <w:semiHidden/>
    <w:unhideWhenUsed/>
    <w:rsid w:val="00A60BBF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A60BBF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character" w:customStyle="1" w:styleId="B1Zchn">
    <w:name w:val="B1 Zchn"/>
    <w:locked/>
    <w:rsid w:val="00A60BBF"/>
    <w:rPr>
      <w:lang w:val="en-GB" w:eastAsia="en-US"/>
    </w:rPr>
  </w:style>
  <w:style w:type="character" w:customStyle="1" w:styleId="TALCar">
    <w:name w:val="TAL Car"/>
    <w:link w:val="TAL"/>
    <w:locked/>
    <w:rsid w:val="009D1579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ar"/>
    <w:rsid w:val="009D157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paragraph" w:customStyle="1" w:styleId="TAC">
    <w:name w:val="TAC"/>
    <w:basedOn w:val="TAL"/>
    <w:link w:val="TACChar"/>
    <w:qFormat/>
    <w:rsid w:val="009D1579"/>
    <w:pPr>
      <w:jc w:val="center"/>
    </w:pPr>
  </w:style>
  <w:style w:type="character" w:customStyle="1" w:styleId="THChar">
    <w:name w:val="TH Char"/>
    <w:link w:val="TH"/>
    <w:qFormat/>
    <w:locked/>
    <w:rsid w:val="009D1579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9D157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 w:cs="Arial"/>
      <w:b/>
      <w:kern w:val="2"/>
      <w:sz w:val="21"/>
      <w:szCs w:val="22"/>
      <w:lang w:eastAsia="en-US"/>
    </w:rPr>
  </w:style>
  <w:style w:type="paragraph" w:customStyle="1" w:styleId="TAH">
    <w:name w:val="TAH"/>
    <w:basedOn w:val="TAC"/>
    <w:link w:val="TAHCar"/>
    <w:qFormat/>
    <w:rsid w:val="009D1579"/>
    <w:rPr>
      <w:b/>
    </w:rPr>
  </w:style>
  <w:style w:type="paragraph" w:customStyle="1" w:styleId="TAN">
    <w:name w:val="TAN"/>
    <w:basedOn w:val="TAL"/>
    <w:link w:val="TANChar"/>
    <w:qFormat/>
    <w:rsid w:val="004E6335"/>
    <w:pPr>
      <w:overflowPunct w:val="0"/>
      <w:autoSpaceDE w:val="0"/>
      <w:autoSpaceDN w:val="0"/>
      <w:adjustRightInd w:val="0"/>
      <w:spacing w:before="120"/>
      <w:ind w:left="851" w:hanging="851"/>
      <w:textAlignment w:val="baseline"/>
    </w:pPr>
    <w:rPr>
      <w:rFonts w:eastAsia="宋体" w:cs="Times New Roman"/>
      <w:kern w:val="0"/>
      <w:szCs w:val="20"/>
    </w:rPr>
  </w:style>
  <w:style w:type="table" w:styleId="a8">
    <w:name w:val="Table Grid"/>
    <w:basedOn w:val="a1"/>
    <w:uiPriority w:val="59"/>
    <w:rsid w:val="004E6335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题注 Char"/>
    <w:aliases w:val="cap Char1,cap Char Char,Caption Char1 Char Char,cap Char Char1 Char,Caption Char Char1 Char Char,cap Char2 Char,3GPP Caption Table Char,Ca Char"/>
    <w:link w:val="a6"/>
    <w:locked/>
    <w:rsid w:val="004E6335"/>
    <w:rPr>
      <w:rFonts w:asciiTheme="majorHAnsi" w:eastAsia="黑体" w:hAnsiTheme="majorHAnsi" w:cstheme="majorBidi"/>
      <w:kern w:val="0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4E6335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sid w:val="004E6335"/>
    <w:rPr>
      <w:rFonts w:ascii="Arial" w:hAnsi="Arial" w:cs="Arial"/>
      <w:b/>
      <w:sz w:val="18"/>
      <w:lang w:val="en-GB" w:eastAsia="en-US"/>
    </w:rPr>
  </w:style>
  <w:style w:type="character" w:customStyle="1" w:styleId="TANChar">
    <w:name w:val="TAN Char"/>
    <w:link w:val="TAN"/>
    <w:rsid w:val="004E6335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a9">
    <w:name w:val="Normal (Web)"/>
    <w:basedOn w:val="a"/>
    <w:uiPriority w:val="99"/>
    <w:semiHidden/>
    <w:unhideWhenUsed/>
    <w:rsid w:val="00B2014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4">
    <w:name w:val="正文文本 Char"/>
    <w:aliases w:val="bt Char"/>
    <w:basedOn w:val="a0"/>
    <w:link w:val="aa"/>
    <w:qFormat/>
    <w:rsid w:val="008A6524"/>
    <w:rPr>
      <w:rFonts w:eastAsia="MS Mincho"/>
      <w:lang w:eastAsia="en-US"/>
    </w:rPr>
  </w:style>
  <w:style w:type="paragraph" w:styleId="aa">
    <w:name w:val="Body Text"/>
    <w:aliases w:val="bt"/>
    <w:basedOn w:val="a"/>
    <w:link w:val="Char4"/>
    <w:qFormat/>
    <w:rsid w:val="008A6524"/>
    <w:pPr>
      <w:overflowPunct/>
      <w:autoSpaceDE/>
      <w:autoSpaceDN/>
      <w:adjustRightInd/>
      <w:spacing w:after="120"/>
      <w:jc w:val="both"/>
      <w:textAlignment w:val="auto"/>
    </w:pPr>
    <w:rPr>
      <w:rFonts w:asciiTheme="minorHAnsi" w:eastAsia="MS Mincho" w:hAnsiTheme="minorHAnsi" w:cstheme="minorBidi"/>
      <w:kern w:val="2"/>
      <w:sz w:val="21"/>
      <w:szCs w:val="22"/>
      <w:lang w:val="en-US" w:eastAsia="en-US"/>
    </w:rPr>
  </w:style>
  <w:style w:type="character" w:customStyle="1" w:styleId="Char10">
    <w:name w:val="正文文本 Char1"/>
    <w:basedOn w:val="a0"/>
    <w:uiPriority w:val="99"/>
    <w:semiHidden/>
    <w:rsid w:val="008A652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B2">
    <w:name w:val="B2"/>
    <w:basedOn w:val="2"/>
    <w:link w:val="B2Char"/>
    <w:rsid w:val="00FF3F88"/>
    <w:pPr>
      <w:ind w:leftChars="0" w:left="851" w:firstLineChars="0" w:hanging="284"/>
      <w:contextualSpacing w:val="0"/>
    </w:pPr>
  </w:style>
  <w:style w:type="character" w:customStyle="1" w:styleId="B2Char">
    <w:name w:val="B2 Char"/>
    <w:basedOn w:val="a0"/>
    <w:link w:val="B2"/>
    <w:rsid w:val="00FF3F88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2">
    <w:name w:val="List 2"/>
    <w:basedOn w:val="a"/>
    <w:uiPriority w:val="99"/>
    <w:semiHidden/>
    <w:unhideWhenUsed/>
    <w:rsid w:val="00FF3F88"/>
    <w:pPr>
      <w:ind w:leftChars="200" w:left="1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5C525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125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C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5C5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5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5C5254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,Lista1,清單段落1,列出段落1,中等深浅网格 1 - 着色 21,列表段落,R4_Bullet,¥¡¡¡¡ì¬º¥¹¥È¶ÎÂä,ÁÐ³ö¶ÎÂä,列表段落1,—ño’i—Ž,¥ê¥¹¥È¶ÎÂä,1st level - Bullet List Paragraph,Lettre d'introduction,Paragrafo elenco,Normal bullet 2"/>
    <w:basedOn w:val="a"/>
    <w:link w:val="Char1"/>
    <w:uiPriority w:val="34"/>
    <w:qFormat/>
    <w:rsid w:val="005C5254"/>
    <w:pPr>
      <w:ind w:left="720"/>
      <w:contextualSpacing/>
    </w:pPr>
  </w:style>
  <w:style w:type="character" w:customStyle="1" w:styleId="Char1">
    <w:name w:val="列出段落 Char"/>
    <w:aliases w:val="- Bullets Char,목록 단락 Char,?? ?? Char,????? Char,???? Char,リスト段落 Char,Lista1 Char,清單段落1 Char,列出段落1 Char,中等深浅网格 1 - 着色 21 Char,列表段落 Char,R4_Bullet Char,¥¡¡¡¡ì¬º¥¹¥È¶ÎÂä Char,ÁÐ³ö¶ÎÂä Char,列表段落1 Char,—ño’i—Ž Char,¥ê¥¹¥È¶ÎÂä Char"/>
    <w:link w:val="a5"/>
    <w:uiPriority w:val="34"/>
    <w:qFormat/>
    <w:locked/>
    <w:rsid w:val="005C525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4Char">
    <w:name w:val="标题 4 Char"/>
    <w:basedOn w:val="a0"/>
    <w:link w:val="4"/>
    <w:uiPriority w:val="9"/>
    <w:semiHidden/>
    <w:rsid w:val="006125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ko-KR"/>
    </w:rPr>
  </w:style>
  <w:style w:type="paragraph" w:customStyle="1" w:styleId="B1">
    <w:name w:val="B1"/>
    <w:basedOn w:val="a"/>
    <w:link w:val="B1Char"/>
    <w:qFormat/>
    <w:rsid w:val="00612530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character" w:customStyle="1" w:styleId="B1Char">
    <w:name w:val="B1 Char"/>
    <w:link w:val="B1"/>
    <w:rsid w:val="0061253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caption"/>
    <w:aliases w:val="cap,cap Char,Caption Char1 Char,cap Char Char1,Caption Char Char1 Char,cap Char2,3GPP Caption Table,Ca"/>
    <w:basedOn w:val="a"/>
    <w:next w:val="a"/>
    <w:link w:val="Char2"/>
    <w:unhideWhenUsed/>
    <w:qFormat/>
    <w:rsid w:val="001B5DB7"/>
    <w:rPr>
      <w:rFonts w:asciiTheme="majorHAnsi" w:eastAsia="黑体" w:hAnsiTheme="majorHAnsi" w:cstheme="majorBidi"/>
    </w:rPr>
  </w:style>
  <w:style w:type="paragraph" w:styleId="a7">
    <w:name w:val="Balloon Text"/>
    <w:basedOn w:val="a"/>
    <w:link w:val="Char3"/>
    <w:uiPriority w:val="99"/>
    <w:semiHidden/>
    <w:unhideWhenUsed/>
    <w:rsid w:val="00A60BBF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A60BBF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character" w:customStyle="1" w:styleId="B1Zchn">
    <w:name w:val="B1 Zchn"/>
    <w:locked/>
    <w:rsid w:val="00A60BBF"/>
    <w:rPr>
      <w:lang w:val="en-GB" w:eastAsia="en-US"/>
    </w:rPr>
  </w:style>
  <w:style w:type="character" w:customStyle="1" w:styleId="TALCar">
    <w:name w:val="TAL Car"/>
    <w:link w:val="TAL"/>
    <w:locked/>
    <w:rsid w:val="009D1579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ar"/>
    <w:rsid w:val="009D157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paragraph" w:customStyle="1" w:styleId="TAC">
    <w:name w:val="TAC"/>
    <w:basedOn w:val="TAL"/>
    <w:link w:val="TACChar"/>
    <w:qFormat/>
    <w:rsid w:val="009D1579"/>
    <w:pPr>
      <w:jc w:val="center"/>
    </w:pPr>
  </w:style>
  <w:style w:type="character" w:customStyle="1" w:styleId="THChar">
    <w:name w:val="TH Char"/>
    <w:link w:val="TH"/>
    <w:qFormat/>
    <w:locked/>
    <w:rsid w:val="009D1579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9D157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 w:cs="Arial"/>
      <w:b/>
      <w:kern w:val="2"/>
      <w:sz w:val="21"/>
      <w:szCs w:val="22"/>
      <w:lang w:eastAsia="en-US"/>
    </w:rPr>
  </w:style>
  <w:style w:type="paragraph" w:customStyle="1" w:styleId="TAH">
    <w:name w:val="TAH"/>
    <w:basedOn w:val="TAC"/>
    <w:link w:val="TAHCar"/>
    <w:qFormat/>
    <w:rsid w:val="009D1579"/>
    <w:rPr>
      <w:b/>
    </w:rPr>
  </w:style>
  <w:style w:type="paragraph" w:customStyle="1" w:styleId="TAN">
    <w:name w:val="TAN"/>
    <w:basedOn w:val="TAL"/>
    <w:link w:val="TANChar"/>
    <w:qFormat/>
    <w:rsid w:val="004E6335"/>
    <w:pPr>
      <w:overflowPunct w:val="0"/>
      <w:autoSpaceDE w:val="0"/>
      <w:autoSpaceDN w:val="0"/>
      <w:adjustRightInd w:val="0"/>
      <w:spacing w:before="120"/>
      <w:ind w:left="851" w:hanging="851"/>
      <w:textAlignment w:val="baseline"/>
    </w:pPr>
    <w:rPr>
      <w:rFonts w:eastAsia="宋体" w:cs="Times New Roman"/>
      <w:kern w:val="0"/>
      <w:szCs w:val="20"/>
    </w:rPr>
  </w:style>
  <w:style w:type="table" w:styleId="a8">
    <w:name w:val="Table Grid"/>
    <w:basedOn w:val="a1"/>
    <w:uiPriority w:val="59"/>
    <w:rsid w:val="004E6335"/>
    <w:pPr>
      <w:spacing w:before="120" w:line="280" w:lineRule="atLeast"/>
      <w:jc w:val="both"/>
    </w:pPr>
    <w:rPr>
      <w:rFonts w:ascii="New York" w:eastAsia="宋体" w:hAnsi="New York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题注 Char"/>
    <w:aliases w:val="cap Char1,cap Char Char,Caption Char1 Char Char,cap Char Char1 Char,Caption Char Char1 Char Char,cap Char2 Char,3GPP Caption Table Char,Ca Char"/>
    <w:link w:val="a6"/>
    <w:locked/>
    <w:rsid w:val="004E6335"/>
    <w:rPr>
      <w:rFonts w:asciiTheme="majorHAnsi" w:eastAsia="黑体" w:hAnsiTheme="majorHAnsi" w:cstheme="majorBidi"/>
      <w:kern w:val="0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4E6335"/>
    <w:rPr>
      <w:rFonts w:ascii="Arial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sid w:val="004E6335"/>
    <w:rPr>
      <w:rFonts w:ascii="Arial" w:hAnsi="Arial" w:cs="Arial"/>
      <w:b/>
      <w:sz w:val="18"/>
      <w:lang w:val="en-GB" w:eastAsia="en-US"/>
    </w:rPr>
  </w:style>
  <w:style w:type="character" w:customStyle="1" w:styleId="TANChar">
    <w:name w:val="TAN Char"/>
    <w:link w:val="TAN"/>
    <w:rsid w:val="004E6335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a9">
    <w:name w:val="Normal (Web)"/>
    <w:basedOn w:val="a"/>
    <w:uiPriority w:val="99"/>
    <w:semiHidden/>
    <w:unhideWhenUsed/>
    <w:rsid w:val="00B2014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4">
    <w:name w:val="正文文本 Char"/>
    <w:aliases w:val="bt Char"/>
    <w:basedOn w:val="a0"/>
    <w:link w:val="aa"/>
    <w:qFormat/>
    <w:rsid w:val="008A6524"/>
    <w:rPr>
      <w:rFonts w:eastAsia="MS Mincho"/>
      <w:lang w:eastAsia="en-US"/>
    </w:rPr>
  </w:style>
  <w:style w:type="paragraph" w:styleId="aa">
    <w:name w:val="Body Text"/>
    <w:aliases w:val="bt"/>
    <w:basedOn w:val="a"/>
    <w:link w:val="Char4"/>
    <w:qFormat/>
    <w:rsid w:val="008A6524"/>
    <w:pPr>
      <w:overflowPunct/>
      <w:autoSpaceDE/>
      <w:autoSpaceDN/>
      <w:adjustRightInd/>
      <w:spacing w:after="120"/>
      <w:jc w:val="both"/>
      <w:textAlignment w:val="auto"/>
    </w:pPr>
    <w:rPr>
      <w:rFonts w:asciiTheme="minorHAnsi" w:eastAsia="MS Mincho" w:hAnsiTheme="minorHAnsi" w:cstheme="minorBidi"/>
      <w:kern w:val="2"/>
      <w:sz w:val="21"/>
      <w:szCs w:val="22"/>
      <w:lang w:val="en-US" w:eastAsia="en-US"/>
    </w:rPr>
  </w:style>
  <w:style w:type="character" w:customStyle="1" w:styleId="Char10">
    <w:name w:val="正文文本 Char1"/>
    <w:basedOn w:val="a0"/>
    <w:uiPriority w:val="99"/>
    <w:semiHidden/>
    <w:rsid w:val="008A652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B2">
    <w:name w:val="B2"/>
    <w:basedOn w:val="2"/>
    <w:link w:val="B2Char"/>
    <w:rsid w:val="00FF3F88"/>
    <w:pPr>
      <w:ind w:leftChars="0" w:left="851" w:firstLineChars="0" w:hanging="284"/>
      <w:contextualSpacing w:val="0"/>
    </w:pPr>
  </w:style>
  <w:style w:type="character" w:customStyle="1" w:styleId="B2Char">
    <w:name w:val="B2 Char"/>
    <w:basedOn w:val="a0"/>
    <w:link w:val="B2"/>
    <w:rsid w:val="00FF3F88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2">
    <w:name w:val="List 2"/>
    <w:basedOn w:val="a"/>
    <w:uiPriority w:val="99"/>
    <w:semiHidden/>
    <w:unhideWhenUsed/>
    <w:rsid w:val="00FF3F88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43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8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35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07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7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069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7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59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1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81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9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717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47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485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2297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5020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23833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02775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4369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84465">
          <w:marLeft w:val="34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2876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7097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33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1418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82028">
          <w:marLeft w:val="116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17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4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042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940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217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79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7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4131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2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0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707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77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6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2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7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2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6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29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8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35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2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2142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9664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2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780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62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4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7708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42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3358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60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2393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18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2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5984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54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5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90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217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72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77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5285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20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4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4396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720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3854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0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1316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48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931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309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89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18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85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596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43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61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7447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32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6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602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37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38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573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2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67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40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25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859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2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0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6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3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7441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567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735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89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498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9359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6199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750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5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104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73067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833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967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60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1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2</Pages>
  <Words>825</Words>
  <Characters>4705</Characters>
  <Application>Microsoft Office Word</Application>
  <DocSecurity>0</DocSecurity>
  <Lines>39</Lines>
  <Paragraphs>11</Paragraphs>
  <ScaleCrop>false</ScaleCrop>
  <Company>CATT</Company>
  <LinksUpToDate>false</LinksUpToDate>
  <CharactersWithSpaces>5519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CATT/Xuhua TAO</dc:creator>
  <cp:lastModifiedBy>CATT</cp:lastModifiedBy>
  <cp:revision>17</cp:revision>
  <dcterms:created xsi:type="dcterms:W3CDTF">2019-10-03T12:48:00Z</dcterms:created>
  <dcterms:modified xsi:type="dcterms:W3CDTF">2019-11-08T07:08:00Z</dcterms:modified>
</cp:coreProperties>
</file>